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B2" w:rsidRPr="00A64049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64049">
        <w:rPr>
          <w:rFonts w:ascii="Times New Roman" w:hAnsi="Times New Roman" w:cs="Times New Roman"/>
          <w:b/>
          <w:bCs/>
          <w:sz w:val="36"/>
          <w:szCs w:val="36"/>
        </w:rPr>
        <w:t>Федоровское сельское поселение</w:t>
      </w:r>
    </w:p>
    <w:p w:rsidR="008232B2" w:rsidRPr="00A64049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64049">
        <w:rPr>
          <w:rFonts w:ascii="Times New Roman" w:hAnsi="Times New Roman" w:cs="Times New Roman"/>
          <w:b/>
          <w:bCs/>
          <w:sz w:val="36"/>
          <w:szCs w:val="36"/>
        </w:rPr>
        <w:t>Тосненского района Ленинградской области</w:t>
      </w:r>
    </w:p>
    <w:p w:rsidR="008232B2" w:rsidRPr="00C80EFE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232B2" w:rsidRPr="00A64049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64049">
        <w:rPr>
          <w:rFonts w:ascii="Times New Roman" w:hAnsi="Times New Roman" w:cs="Times New Roman"/>
          <w:b/>
          <w:bCs/>
          <w:sz w:val="36"/>
          <w:szCs w:val="36"/>
        </w:rPr>
        <w:t>Администрация</w:t>
      </w:r>
    </w:p>
    <w:p w:rsidR="008232B2" w:rsidRPr="00C80EFE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8232B2" w:rsidRPr="00A64049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6404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232B2" w:rsidRPr="00C80EFE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28" w:type="dxa"/>
        <w:tblInd w:w="-106" w:type="dxa"/>
        <w:tblLook w:val="00A0"/>
      </w:tblPr>
      <w:tblGrid>
        <w:gridCol w:w="5868"/>
        <w:gridCol w:w="4360"/>
      </w:tblGrid>
      <w:tr w:rsidR="008232B2" w:rsidRPr="00F8588C">
        <w:tc>
          <w:tcPr>
            <w:tcW w:w="5868" w:type="dxa"/>
          </w:tcPr>
          <w:p w:rsidR="008232B2" w:rsidRPr="00F8588C" w:rsidRDefault="008232B2" w:rsidP="00F8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 г. № 47</w:t>
            </w:r>
          </w:p>
          <w:p w:rsidR="008232B2" w:rsidRPr="00F8588C" w:rsidRDefault="008232B2" w:rsidP="00F8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0" w:type="dxa"/>
          </w:tcPr>
          <w:p w:rsidR="008232B2" w:rsidRPr="00F8588C" w:rsidRDefault="008232B2" w:rsidP="00F8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2B2" w:rsidRPr="00F8588C">
        <w:tc>
          <w:tcPr>
            <w:tcW w:w="5868" w:type="dxa"/>
          </w:tcPr>
          <w:p w:rsidR="008232B2" w:rsidRPr="00F8588C" w:rsidRDefault="008232B2" w:rsidP="00F8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8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F8588C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комиссии по противодействию коррупции в Федоровском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88C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  <w:tc>
          <w:tcPr>
            <w:tcW w:w="4360" w:type="dxa"/>
          </w:tcPr>
          <w:p w:rsidR="008232B2" w:rsidRPr="00F8588C" w:rsidRDefault="008232B2" w:rsidP="00F8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2B2" w:rsidRPr="00B6311C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32B2" w:rsidRPr="00A64049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4049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защиты общественных и государственных интересов, прав и свобод человека от проявлений коррупции,</w:t>
      </w:r>
      <w:r w:rsidRPr="00A6404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A6404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законом Ленинградской области от 17.06.2011 г. № 44-оз «О противодействии коррупции в Ленинградской области»,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Федоровского сельского поселения Тосненского района Ленинградской области администрация Федоровского сельского поселения Тосненского района Ленинградской области</w:t>
      </w:r>
    </w:p>
    <w:p w:rsidR="008232B2" w:rsidRPr="00B6311C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32B2" w:rsidRPr="00A64049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8232B2" w:rsidRPr="00B6311C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32B2" w:rsidRPr="00A64049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0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64049">
        <w:rPr>
          <w:rFonts w:ascii="Times New Roman" w:hAnsi="Times New Roman" w:cs="Times New Roman"/>
          <w:sz w:val="28"/>
          <w:szCs w:val="28"/>
        </w:rPr>
        <w:t xml:space="preserve">Положение о комиссии по противодействию коррупции в Федоровском сельском поселении Тосненского района Ленинградской области,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Pr="00A64049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40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232B2" w:rsidRPr="00A64049" w:rsidRDefault="008232B2" w:rsidP="00A64049">
      <w:pPr>
        <w:tabs>
          <w:tab w:val="num" w:pos="0"/>
          <w:tab w:val="left" w:pos="6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4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49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A64049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подписания и подлежит опубликованию в газете «Федоровский вестник» и на официальном сайте Федоровского сельского поселения Тосненского района Ленинградской области в информационно-телекоммуникационной сети «Интернет» </w:t>
      </w:r>
      <w:hyperlink r:id="rId6" w:history="1"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fedorovskoe</w:t>
        </w:r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</w:t>
        </w:r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6404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640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232B2" w:rsidRPr="00A64049" w:rsidRDefault="008232B2" w:rsidP="00A64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4049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64049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8232B2" w:rsidRDefault="008232B2" w:rsidP="00B631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232B2" w:rsidRPr="00B6311C" w:rsidRDefault="008232B2" w:rsidP="00B631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A64049">
        <w:rPr>
          <w:rFonts w:ascii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министрации                     </w:t>
      </w:r>
      <w:r w:rsidRPr="00A640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А.С.Маслов</w:t>
      </w: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32B2" w:rsidRPr="00A64049" w:rsidRDefault="008232B2" w:rsidP="00A64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8232B2" w:rsidRPr="00F8588C">
        <w:tc>
          <w:tcPr>
            <w:tcW w:w="4785" w:type="dxa"/>
          </w:tcPr>
          <w:p w:rsidR="008232B2" w:rsidRPr="00F8588C" w:rsidRDefault="008232B2" w:rsidP="00F8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0"/>
            <w:bookmarkEnd w:id="0"/>
          </w:p>
        </w:tc>
        <w:tc>
          <w:tcPr>
            <w:tcW w:w="4786" w:type="dxa"/>
          </w:tcPr>
          <w:p w:rsidR="008232B2" w:rsidRPr="00F8588C" w:rsidRDefault="008232B2" w:rsidP="0040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232B2" w:rsidRPr="00F8588C" w:rsidRDefault="008232B2" w:rsidP="0040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C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8232B2" w:rsidRPr="00F8588C" w:rsidRDefault="008232B2" w:rsidP="0040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C">
              <w:rPr>
                <w:rFonts w:ascii="Times New Roman" w:hAnsi="Times New Roman" w:cs="Times New Roman"/>
                <w:sz w:val="24"/>
                <w:szCs w:val="24"/>
              </w:rPr>
              <w:t xml:space="preserve">Федоровского сельского поселения </w:t>
            </w:r>
          </w:p>
          <w:p w:rsidR="008232B2" w:rsidRPr="00F8588C" w:rsidRDefault="008232B2" w:rsidP="0040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C">
              <w:rPr>
                <w:rFonts w:ascii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</w:p>
          <w:p w:rsidR="008232B2" w:rsidRPr="00F8588C" w:rsidRDefault="008232B2" w:rsidP="0040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20.03.2015 № 47</w:t>
            </w:r>
          </w:p>
          <w:p w:rsidR="008232B2" w:rsidRPr="00F8588C" w:rsidRDefault="008232B2" w:rsidP="00407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C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</w:tr>
    </w:tbl>
    <w:p w:rsidR="008232B2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2B2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A">
        <w:rPr>
          <w:rFonts w:ascii="Times New Roman" w:hAnsi="Times New Roman" w:cs="Times New Roman"/>
          <w:b/>
          <w:bCs/>
          <w:sz w:val="28"/>
          <w:szCs w:val="28"/>
        </w:rPr>
        <w:t>О КОМИССИИ ПО ПРОТИВОДЕЙСТВИЮ КОРРУПЦИИ</w:t>
      </w: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A">
        <w:rPr>
          <w:rFonts w:ascii="Times New Roman" w:hAnsi="Times New Roman" w:cs="Times New Roman"/>
          <w:b/>
          <w:bCs/>
          <w:sz w:val="28"/>
          <w:szCs w:val="28"/>
        </w:rPr>
        <w:t xml:space="preserve">В ФЕДОРОВСКОМ СЕЛЬСКОМ ПОСЕЛЕНИИ </w:t>
      </w: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52A"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</w:p>
    <w:p w:rsidR="008232B2" w:rsidRPr="0040752A" w:rsidRDefault="008232B2" w:rsidP="00AC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752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>1.1. Комиссия по противодействию коррупции в Федоровском сельском поселении Тосненского района Ленинградской области (далее - Комиссия) является постоянно действующим совещательным органом администрации Федоровского сельского поселения и создается в целях: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>- содействия главе администрации Федоровского сельского поселения Тосненского района Ленинградской области по вопросам разработки и реализации в муниципальном образовании 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>- координации деятельности администрации муниципального образования с органами государственной власти Ленинградской области, иных государственных органов Ленинградской области, органов местного самоуправления Ленинградской области и общественных объединений (организаций) в сфере противодействия коррупции.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>Комиссия способствует повышению эффективности применения мер противодействия коррупции в муниципальном образовании.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законом от 17 июня 2011 года № 44-оз «О противодействии коррупции в Ленинградской области», иными нормативными правовыми актами Ленинградской области, Уставом муниципального образования, а также настоящим Положением.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B017BF" w:rsidRDefault="008232B2" w:rsidP="00B0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54"/>
      <w:bookmarkEnd w:id="3"/>
      <w:r w:rsidRPr="0040752A">
        <w:rPr>
          <w:rFonts w:ascii="Times New Roman" w:hAnsi="Times New Roman" w:cs="Times New Roman"/>
          <w:b/>
          <w:bCs/>
          <w:sz w:val="28"/>
          <w:szCs w:val="28"/>
        </w:rPr>
        <w:t>2. Функции Комиссии</w:t>
      </w:r>
    </w:p>
    <w:p w:rsidR="008232B2" w:rsidRPr="00B017BF" w:rsidRDefault="008232B2" w:rsidP="00B017BF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>2.1. Разрабатывает мероприятия по противодействию коррупции в администрации  Федоровского сельского поселения Тосненского района Ленинградской области.</w:t>
      </w:r>
    </w:p>
    <w:p w:rsidR="008232B2" w:rsidRPr="00B017BF" w:rsidRDefault="008232B2" w:rsidP="00B017BF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 xml:space="preserve">2.2. Осуществляет контроль за реализацией органом исполнительной власти </w:t>
      </w:r>
      <w:r w:rsidRPr="00B017BF">
        <w:rPr>
          <w:rFonts w:ascii="Times New Roman" w:hAnsi="Times New Roman" w:cs="Times New Roman"/>
          <w:sz w:val="28"/>
          <w:szCs w:val="28"/>
        </w:rPr>
        <w:lastRenderedPageBreak/>
        <w:t>мероприятий по противодействию коррупции.</w:t>
      </w:r>
    </w:p>
    <w:p w:rsidR="008232B2" w:rsidRPr="00B017BF" w:rsidRDefault="008232B2" w:rsidP="00B017BF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 xml:space="preserve">2.3. Участвует в организации работы по осуществлению антикоррупционной пропаганды и  антикоррупционного образования. </w:t>
      </w:r>
    </w:p>
    <w:p w:rsidR="008232B2" w:rsidRPr="00B017BF" w:rsidRDefault="008232B2" w:rsidP="00B017BF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>2.4. Содействует:</w:t>
      </w:r>
    </w:p>
    <w:p w:rsidR="008232B2" w:rsidRPr="00B017BF" w:rsidRDefault="008232B2" w:rsidP="00B017BF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>2.4.2. Созданию механизмов общественного контроля за деятельностью  органов исполнительной власти муниципального образования по повышению  эффективности противодействия коррупции.</w:t>
      </w:r>
    </w:p>
    <w:p w:rsidR="008232B2" w:rsidRPr="00B017BF" w:rsidRDefault="008232B2" w:rsidP="00B017BF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>2.5. Оценивает эффективность деятельности органов местного самоуправления Федоровского сельского поселения Тосненского района ленинградской области по противодействию коррупции, вырабатывает рекомендации по введению механизмов противодействия коррупции в сферах деятельности органов  местного самоуправления муниципального образования.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5"/>
      <w:bookmarkEnd w:id="4"/>
    </w:p>
    <w:p w:rsidR="008232B2" w:rsidRPr="00B017BF" w:rsidRDefault="008232B2" w:rsidP="00B01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70"/>
      <w:bookmarkEnd w:id="5"/>
      <w:r w:rsidRPr="0040752A">
        <w:rPr>
          <w:rFonts w:ascii="Times New Roman" w:hAnsi="Times New Roman" w:cs="Times New Roman"/>
          <w:b/>
          <w:bCs/>
          <w:sz w:val="28"/>
          <w:szCs w:val="28"/>
        </w:rPr>
        <w:t>4. Права Комиссии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232B2" w:rsidRPr="00B017BF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52A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 по организации, </w:t>
      </w:r>
      <w:r w:rsidRPr="00B017BF">
        <w:rPr>
          <w:rFonts w:ascii="Times New Roman" w:hAnsi="Times New Roman" w:cs="Times New Roman"/>
          <w:sz w:val="28"/>
          <w:szCs w:val="28"/>
        </w:rPr>
        <w:t>координации и совершенствованию деятельности администрации муниципального образования по предупреждению коррупции, в том числе по профилактике коррупции, минимизации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7BF">
        <w:rPr>
          <w:rFonts w:ascii="Times New Roman" w:hAnsi="Times New Roman" w:cs="Times New Roman"/>
          <w:sz w:val="28"/>
          <w:szCs w:val="28"/>
        </w:rPr>
        <w:t>(или) ликвидации последствий коррупционных правонарушений;</w:t>
      </w:r>
    </w:p>
    <w:p w:rsidR="008232B2" w:rsidRPr="00B017BF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от органов местного самоуправления муниципального образования, общественных объединений и организаций; </w:t>
      </w:r>
    </w:p>
    <w:p w:rsidR="008232B2" w:rsidRPr="00B017BF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BF">
        <w:rPr>
          <w:rFonts w:ascii="Times New Roman" w:hAnsi="Times New Roman" w:cs="Times New Roman"/>
          <w:sz w:val="28"/>
          <w:szCs w:val="28"/>
        </w:rPr>
        <w:t>приглашать на свои заседания  представителей администрации муниципального образования, общественных объединений, организаций и средств массовой информации.</w:t>
      </w:r>
    </w:p>
    <w:p w:rsidR="008232B2" w:rsidRPr="0040752A" w:rsidRDefault="008232B2" w:rsidP="009227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AC4E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77"/>
      <w:bookmarkEnd w:id="6"/>
      <w:r w:rsidRPr="0040752A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Комиссии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5.1. Комиссия образуется распоряжением администрации Федоровского сельского поселения Тосненского района Ленинградской области.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5.2. В состав Комиссии могут входить представители совета депутатов муниципального образования, представители администрации муниципального образования.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5.3. Комиссия осуществляет свою деятельность в соответствии с планом работы Комиссии.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5.4.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5.5. Заседание Комиссии правомочно, если на нем присутствует более половины общего числа членов Комиссии.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5.6.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общественных объединений и средств массовой информации.</w:t>
      </w:r>
    </w:p>
    <w:p w:rsidR="008232B2" w:rsidRDefault="008232B2" w:rsidP="00AC4E79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lastRenderedPageBreak/>
        <w:t>Члены комиссии обладают равными правами при обсуждении рассматриваемых на заседании вопросов.</w:t>
      </w:r>
    </w:p>
    <w:p w:rsidR="008232B2" w:rsidRDefault="008232B2" w:rsidP="00AC4E79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232B2" w:rsidRPr="00AC4E79" w:rsidRDefault="008232B2" w:rsidP="00AC4E79">
      <w:pPr>
        <w:widowControl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 (голос лица председательствующего на заседании Комиссии – заместителя председателя Комиссии).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5.8.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актов совета депутатов Федоровского сельского поселения Тосненского района Ленинградской области или администрации Федоровского сельского поселения Тосненского района Ленинградской области.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5.9. Организационное, техническое и иное обеспечение деятельности Комиссии осуществляется силами и за счет средств администрации муниципального образования.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AC4E79" w:rsidRDefault="008232B2" w:rsidP="00AC4E79">
      <w:pPr>
        <w:widowControl w:val="0"/>
        <w:adjustRightInd w:val="0"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4E79">
        <w:rPr>
          <w:rFonts w:ascii="Times New Roman" w:hAnsi="Times New Roman" w:cs="Times New Roman"/>
          <w:sz w:val="28"/>
          <w:szCs w:val="28"/>
        </w:rPr>
        <w:t>.</w:t>
      </w: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AC4E79" w:rsidRDefault="008232B2" w:rsidP="00AC4E79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2B2" w:rsidRPr="0040752A" w:rsidRDefault="008232B2" w:rsidP="00793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232B2" w:rsidRPr="0040752A" w:rsidSect="0040752A">
      <w:footerReference w:type="default" r:id="rId7"/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9F2" w:rsidRDefault="006049F2" w:rsidP="00400EFD">
      <w:pPr>
        <w:spacing w:after="0" w:line="240" w:lineRule="auto"/>
      </w:pPr>
      <w:r>
        <w:separator/>
      </w:r>
    </w:p>
  </w:endnote>
  <w:endnote w:type="continuationSeparator" w:id="1">
    <w:p w:rsidR="006049F2" w:rsidRDefault="006049F2" w:rsidP="0040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B2" w:rsidRDefault="005314DF">
    <w:pPr>
      <w:pStyle w:val="a5"/>
      <w:jc w:val="right"/>
    </w:pPr>
    <w:fldSimple w:instr="PAGE   \* MERGEFORMAT">
      <w:r w:rsidR="00ED2621">
        <w:rPr>
          <w:noProof/>
        </w:rPr>
        <w:t>1</w:t>
      </w:r>
    </w:fldSimple>
  </w:p>
  <w:p w:rsidR="008232B2" w:rsidRDefault="008232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9F2" w:rsidRDefault="006049F2" w:rsidP="00400EFD">
      <w:pPr>
        <w:spacing w:after="0" w:line="240" w:lineRule="auto"/>
      </w:pPr>
      <w:r>
        <w:separator/>
      </w:r>
    </w:p>
  </w:footnote>
  <w:footnote w:type="continuationSeparator" w:id="1">
    <w:p w:rsidR="006049F2" w:rsidRDefault="006049F2" w:rsidP="00400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9625F"/>
    <w:rsid w:val="00101887"/>
    <w:rsid w:val="00246CB8"/>
    <w:rsid w:val="002C05EE"/>
    <w:rsid w:val="002E68ED"/>
    <w:rsid w:val="00322EE0"/>
    <w:rsid w:val="0039625F"/>
    <w:rsid w:val="003A77B9"/>
    <w:rsid w:val="00400EFD"/>
    <w:rsid w:val="0040752A"/>
    <w:rsid w:val="0044190E"/>
    <w:rsid w:val="00480FF2"/>
    <w:rsid w:val="005314DF"/>
    <w:rsid w:val="00585D76"/>
    <w:rsid w:val="005C0EA9"/>
    <w:rsid w:val="005F41EB"/>
    <w:rsid w:val="006049F2"/>
    <w:rsid w:val="006227A7"/>
    <w:rsid w:val="00683D3C"/>
    <w:rsid w:val="006F70B3"/>
    <w:rsid w:val="00767980"/>
    <w:rsid w:val="00793399"/>
    <w:rsid w:val="007B1C85"/>
    <w:rsid w:val="008232B2"/>
    <w:rsid w:val="00905E8D"/>
    <w:rsid w:val="00922760"/>
    <w:rsid w:val="00951416"/>
    <w:rsid w:val="0095598E"/>
    <w:rsid w:val="00957332"/>
    <w:rsid w:val="0097060C"/>
    <w:rsid w:val="00A048CF"/>
    <w:rsid w:val="00A36E2C"/>
    <w:rsid w:val="00A63990"/>
    <w:rsid w:val="00A64049"/>
    <w:rsid w:val="00AB090A"/>
    <w:rsid w:val="00AB0CF8"/>
    <w:rsid w:val="00AC4E79"/>
    <w:rsid w:val="00AD08EA"/>
    <w:rsid w:val="00B017BF"/>
    <w:rsid w:val="00B6311C"/>
    <w:rsid w:val="00BE61BE"/>
    <w:rsid w:val="00C80EFE"/>
    <w:rsid w:val="00CB4EC6"/>
    <w:rsid w:val="00CC3EA4"/>
    <w:rsid w:val="00CD3495"/>
    <w:rsid w:val="00D81A10"/>
    <w:rsid w:val="00EA2DC9"/>
    <w:rsid w:val="00ED2621"/>
    <w:rsid w:val="00F04365"/>
    <w:rsid w:val="00F15259"/>
    <w:rsid w:val="00F45D65"/>
    <w:rsid w:val="00F84EC5"/>
    <w:rsid w:val="00F8588C"/>
    <w:rsid w:val="00FF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339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header"/>
    <w:basedOn w:val="a"/>
    <w:link w:val="a4"/>
    <w:uiPriority w:val="99"/>
    <w:rsid w:val="0040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0EFD"/>
  </w:style>
  <w:style w:type="paragraph" w:styleId="a5">
    <w:name w:val="footer"/>
    <w:basedOn w:val="a"/>
    <w:link w:val="a6"/>
    <w:uiPriority w:val="99"/>
    <w:rsid w:val="0040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0EFD"/>
  </w:style>
  <w:style w:type="table" w:styleId="a7">
    <w:name w:val="Table Grid"/>
    <w:basedOn w:val="a1"/>
    <w:uiPriority w:val="99"/>
    <w:rsid w:val="00A6399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1525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orovskoe-m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6117</Characters>
  <Application>Microsoft Office Word</Application>
  <DocSecurity>0</DocSecurity>
  <Lines>50</Lines>
  <Paragraphs>14</Paragraphs>
  <ScaleCrop>false</ScaleCrop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2015-03-25T06:32:00Z</cp:lastPrinted>
  <dcterms:created xsi:type="dcterms:W3CDTF">2023-02-09T13:47:00Z</dcterms:created>
  <dcterms:modified xsi:type="dcterms:W3CDTF">2023-02-09T13:47:00Z</dcterms:modified>
</cp:coreProperties>
</file>