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32" w:rsidRDefault="00E44F32" w:rsidP="00E44F32">
      <w:pPr>
        <w:jc w:val="center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ПРОЕКТ</w:t>
      </w:r>
    </w:p>
    <w:p w:rsidR="00E44F32" w:rsidRPr="002B744D" w:rsidRDefault="00E44F32" w:rsidP="00E44F32">
      <w:pPr>
        <w:jc w:val="center"/>
        <w:outlineLvl w:val="0"/>
        <w:rPr>
          <w:b/>
        </w:rPr>
      </w:pPr>
      <w:r w:rsidRPr="002B744D">
        <w:rPr>
          <w:b/>
        </w:rPr>
        <w:t>ЛЕНИНГРАДСКАЯ ОБЛАСТЬ ТОСНЕНСКИЙ</w:t>
      </w:r>
    </w:p>
    <w:p w:rsidR="00E44F32" w:rsidRPr="002B744D" w:rsidRDefault="00E44F32" w:rsidP="00E44F32">
      <w:pPr>
        <w:jc w:val="center"/>
        <w:outlineLvl w:val="0"/>
        <w:rPr>
          <w:b/>
        </w:rPr>
      </w:pPr>
      <w:r w:rsidRPr="002B744D">
        <w:rPr>
          <w:b/>
        </w:rPr>
        <w:t>МУНИЦИПАЛЬНЫЙ РАЙОН</w:t>
      </w:r>
    </w:p>
    <w:p w:rsidR="00E44F32" w:rsidRPr="002B744D" w:rsidRDefault="00E44F32" w:rsidP="00E44F32">
      <w:pPr>
        <w:jc w:val="center"/>
        <w:outlineLvl w:val="0"/>
        <w:rPr>
          <w:b/>
        </w:rPr>
      </w:pPr>
      <w:r w:rsidRPr="002B744D">
        <w:rPr>
          <w:b/>
        </w:rPr>
        <w:t>ФЁДОРОВСКОЕ ГОРОДСКОЕ ПОСЕЛЕНИЕ</w:t>
      </w:r>
    </w:p>
    <w:p w:rsidR="00E44F32" w:rsidRPr="002B744D" w:rsidRDefault="00E44F32" w:rsidP="00E44F32">
      <w:pPr>
        <w:jc w:val="center"/>
        <w:outlineLvl w:val="0"/>
        <w:rPr>
          <w:b/>
        </w:rPr>
      </w:pPr>
    </w:p>
    <w:p w:rsidR="00E44F32" w:rsidRPr="002B744D" w:rsidRDefault="00E44F32" w:rsidP="00E44F32">
      <w:pPr>
        <w:jc w:val="center"/>
        <w:rPr>
          <w:b/>
        </w:rPr>
      </w:pPr>
      <w:r w:rsidRPr="002B744D">
        <w:rPr>
          <w:b/>
        </w:rPr>
        <w:t xml:space="preserve">СОВЕТ ДЕПУТАТОВ </w:t>
      </w:r>
      <w:r>
        <w:rPr>
          <w:b/>
        </w:rPr>
        <w:t>ВТОРО</w:t>
      </w:r>
      <w:r w:rsidRPr="002B744D">
        <w:rPr>
          <w:b/>
        </w:rPr>
        <w:t>ГО СОЗЫВА</w:t>
      </w:r>
    </w:p>
    <w:p w:rsidR="00E44F32" w:rsidRPr="002B744D" w:rsidRDefault="00E44F32" w:rsidP="00E44F32">
      <w:pPr>
        <w:jc w:val="center"/>
        <w:rPr>
          <w:b/>
        </w:rPr>
      </w:pPr>
    </w:p>
    <w:p w:rsidR="00E44F32" w:rsidRPr="002B744D" w:rsidRDefault="00E44F32" w:rsidP="00E44F32">
      <w:pPr>
        <w:jc w:val="center"/>
      </w:pPr>
      <w:r w:rsidRPr="002B744D">
        <w:rPr>
          <w:b/>
        </w:rPr>
        <w:t>РЕШЕНИЕ</w:t>
      </w:r>
    </w:p>
    <w:p w:rsidR="00E44F32" w:rsidRDefault="00E44F32" w:rsidP="00E44F32">
      <w:pPr>
        <w:jc w:val="center"/>
      </w:pPr>
    </w:p>
    <w:p w:rsidR="00E44F32" w:rsidRDefault="00D378B7" w:rsidP="00E44F32">
      <w:pPr>
        <w:ind w:left="851"/>
      </w:pPr>
      <w:r>
        <w:t>___________</w:t>
      </w:r>
      <w:r w:rsidR="00E44F32">
        <w:t>30.04.</w:t>
      </w:r>
      <w:r w:rsidR="00E44F32" w:rsidRPr="007D4082">
        <w:t>20</w:t>
      </w:r>
      <w:r w:rsidR="00E44F32">
        <w:t xml:space="preserve">25 </w:t>
      </w:r>
      <w:r w:rsidR="00E44F32" w:rsidRPr="007D4082">
        <w:t>№</w:t>
      </w:r>
      <w:r w:rsidR="00E44F32">
        <w:t xml:space="preserve"> </w:t>
      </w:r>
    </w:p>
    <w:p w:rsidR="00E44F32" w:rsidRPr="007D4082" w:rsidRDefault="00E44F32" w:rsidP="00E44F32">
      <w:pPr>
        <w:ind w:left="851"/>
      </w:pPr>
    </w:p>
    <w:p w:rsidR="00E44F32" w:rsidRDefault="00E44F32" w:rsidP="00A5690B">
      <w:pPr>
        <w:jc w:val="both"/>
      </w:pPr>
      <w:r>
        <w:t xml:space="preserve">О внесении изменений </w:t>
      </w:r>
      <w:r w:rsidRPr="00C145BF">
        <w:t>в решение</w:t>
      </w:r>
    </w:p>
    <w:p w:rsidR="00E44F32" w:rsidRDefault="00E44F32" w:rsidP="00A5690B">
      <w:pPr>
        <w:jc w:val="both"/>
      </w:pPr>
      <w:r w:rsidRPr="00C145BF">
        <w:t>совета депутатов</w:t>
      </w:r>
      <w:r>
        <w:t xml:space="preserve"> </w:t>
      </w:r>
      <w:r w:rsidRPr="00C145BF">
        <w:t>Ф</w:t>
      </w:r>
      <w:r>
        <w:t>ё</w:t>
      </w:r>
      <w:r w:rsidRPr="00C145BF">
        <w:t>доровского городского поселения</w:t>
      </w:r>
    </w:p>
    <w:p w:rsidR="00E44F32" w:rsidRDefault="00E44F32" w:rsidP="00A5690B">
      <w:pPr>
        <w:jc w:val="both"/>
      </w:pPr>
      <w:r w:rsidRPr="00C145BF">
        <w:t>Тосненского</w:t>
      </w:r>
      <w:r>
        <w:t xml:space="preserve"> муниципального </w:t>
      </w:r>
      <w:r w:rsidRPr="00C145BF">
        <w:t>района Ленинградской</w:t>
      </w:r>
    </w:p>
    <w:p w:rsidR="00E44F32" w:rsidRDefault="00E44F32" w:rsidP="00A5690B">
      <w:pPr>
        <w:jc w:val="both"/>
      </w:pPr>
      <w:r w:rsidRPr="00C145BF">
        <w:t xml:space="preserve">области </w:t>
      </w:r>
      <w:r>
        <w:t>от 19.12.2024 № 99 "</w:t>
      </w:r>
      <w:r w:rsidRPr="007D4082">
        <w:t>О бюджете</w:t>
      </w:r>
      <w:r>
        <w:t xml:space="preserve"> </w:t>
      </w:r>
      <w:r w:rsidRPr="007D4082">
        <w:t>Ф</w:t>
      </w:r>
      <w:r>
        <w:t>ё</w:t>
      </w:r>
      <w:r w:rsidRPr="007D4082">
        <w:t>доровского</w:t>
      </w:r>
    </w:p>
    <w:p w:rsidR="00E44F32" w:rsidRDefault="00E44F32" w:rsidP="00A5690B">
      <w:pPr>
        <w:jc w:val="both"/>
      </w:pPr>
      <w:r w:rsidRPr="007D4082">
        <w:t>г</w:t>
      </w:r>
      <w:r>
        <w:t xml:space="preserve">ородского </w:t>
      </w:r>
      <w:r w:rsidRPr="007D4082">
        <w:t>поселения</w:t>
      </w:r>
      <w:r>
        <w:t xml:space="preserve"> </w:t>
      </w:r>
      <w:r w:rsidRPr="007D4082">
        <w:t>Тосненского</w:t>
      </w:r>
      <w:r>
        <w:t xml:space="preserve"> муниципального </w:t>
      </w:r>
      <w:r w:rsidRPr="007D4082">
        <w:t>района</w:t>
      </w:r>
    </w:p>
    <w:p w:rsidR="00E44F32" w:rsidRDefault="00E44F32" w:rsidP="00A5690B">
      <w:pPr>
        <w:jc w:val="both"/>
      </w:pPr>
      <w:r w:rsidRPr="007D4082">
        <w:t>Ленинградской области</w:t>
      </w:r>
      <w:r>
        <w:t xml:space="preserve"> </w:t>
      </w:r>
      <w:r w:rsidRPr="007D4082">
        <w:t>на 20</w:t>
      </w:r>
      <w:r>
        <w:t>25</w:t>
      </w:r>
      <w:r w:rsidRPr="007D4082">
        <w:t xml:space="preserve"> год и</w:t>
      </w:r>
      <w:r>
        <w:t xml:space="preserve"> </w:t>
      </w:r>
      <w:r w:rsidRPr="007D4082">
        <w:t>на плановый период</w:t>
      </w:r>
    </w:p>
    <w:p w:rsidR="00A5690B" w:rsidRDefault="00E44F32" w:rsidP="00A5690B">
      <w:pPr>
        <w:jc w:val="both"/>
      </w:pPr>
      <w:r w:rsidRPr="007D4082">
        <w:t>202</w:t>
      </w:r>
      <w:r>
        <w:t>6</w:t>
      </w:r>
      <w:r w:rsidRPr="007D4082">
        <w:t xml:space="preserve"> и 202</w:t>
      </w:r>
      <w:r>
        <w:t>7</w:t>
      </w:r>
      <w:r w:rsidRPr="007D4082">
        <w:t xml:space="preserve"> годов</w:t>
      </w:r>
      <w:r>
        <w:t xml:space="preserve">"  </w:t>
      </w:r>
      <w:r w:rsidR="00A5690B">
        <w:t xml:space="preserve">с учетом изменений, </w:t>
      </w:r>
      <w:r w:rsidR="00A5690B" w:rsidRPr="00EA53E3">
        <w:t>внесенных</w:t>
      </w:r>
    </w:p>
    <w:p w:rsidR="00A5690B" w:rsidRDefault="00A5690B" w:rsidP="00A5690B">
      <w:pPr>
        <w:jc w:val="both"/>
      </w:pPr>
      <w:r>
        <w:t>решением</w:t>
      </w:r>
      <w:r w:rsidRPr="00EA53E3">
        <w:t xml:space="preserve"> </w:t>
      </w:r>
      <w:r>
        <w:t>с</w:t>
      </w:r>
      <w:r w:rsidRPr="00EA53E3">
        <w:t>овета</w:t>
      </w:r>
      <w:r>
        <w:t xml:space="preserve"> </w:t>
      </w:r>
      <w:r w:rsidRPr="00EA53E3">
        <w:t>депутатов Ф</w:t>
      </w:r>
      <w:r>
        <w:t>ё</w:t>
      </w:r>
      <w:r w:rsidRPr="00EA53E3">
        <w:t>доровского</w:t>
      </w:r>
      <w:r>
        <w:t xml:space="preserve"> </w:t>
      </w:r>
      <w:r w:rsidRPr="00EA53E3">
        <w:t>городского</w:t>
      </w:r>
    </w:p>
    <w:p w:rsidR="00A5690B" w:rsidRDefault="00A5690B" w:rsidP="00A5690B">
      <w:pPr>
        <w:jc w:val="both"/>
      </w:pPr>
      <w:r w:rsidRPr="00EA53E3">
        <w:t>поселения Тосненского</w:t>
      </w:r>
      <w:r>
        <w:t xml:space="preserve"> муниципального</w:t>
      </w:r>
      <w:r w:rsidRPr="00EA53E3">
        <w:t xml:space="preserve"> района</w:t>
      </w:r>
    </w:p>
    <w:p w:rsidR="00A5690B" w:rsidRDefault="00A5690B" w:rsidP="00A5690B">
      <w:r w:rsidRPr="00EA53E3">
        <w:t>Ленинградской области</w:t>
      </w:r>
      <w:r>
        <w:t xml:space="preserve"> от 27.02.2025 № 119</w:t>
      </w:r>
    </w:p>
    <w:p w:rsidR="00E44F32" w:rsidRDefault="00E44F32" w:rsidP="00A5690B"/>
    <w:p w:rsidR="00E44F32" w:rsidRPr="007D4082" w:rsidRDefault="00E44F32" w:rsidP="00A5690B"/>
    <w:p w:rsidR="00E44F32" w:rsidRPr="007D4082" w:rsidRDefault="00E44F32" w:rsidP="00A5690B">
      <w:pPr>
        <w:jc w:val="both"/>
      </w:pPr>
      <w:r w:rsidRPr="007D4082">
        <w:tab/>
        <w:t>В соответствии со ст. 35 Федерального  закона  от 06.10.2003 № 131-ФЗ «Об общих принципах организации местного самоуправления в Российской Федерации», статьей 33 Устава Ф</w:t>
      </w:r>
      <w:r>
        <w:t>ё</w:t>
      </w:r>
      <w:r w:rsidRPr="007D4082">
        <w:t>доровского городского поселения Тосненского</w:t>
      </w:r>
      <w:r>
        <w:t xml:space="preserve"> муниципального</w:t>
      </w:r>
      <w:r w:rsidRPr="007D4082">
        <w:t xml:space="preserve"> района   Ленинградской области (далее – Федоровское городское поселение), решением совета депутатов Ф</w:t>
      </w:r>
      <w:r>
        <w:t>ё</w:t>
      </w:r>
      <w:r w:rsidRPr="007D4082">
        <w:t xml:space="preserve">доровского </w:t>
      </w:r>
      <w:r>
        <w:t>городс</w:t>
      </w:r>
      <w:r w:rsidRPr="007D4082">
        <w:t>кого поселения Тосненского</w:t>
      </w:r>
      <w:r>
        <w:t xml:space="preserve"> </w:t>
      </w:r>
      <w:r w:rsidRPr="007D4082">
        <w:t>района Ленинградской области</w:t>
      </w:r>
      <w:r>
        <w:t xml:space="preserve"> </w:t>
      </w:r>
      <w:r w:rsidRPr="007D4082">
        <w:t xml:space="preserve">от </w:t>
      </w:r>
      <w:r>
        <w:t>17</w:t>
      </w:r>
      <w:r w:rsidRPr="007D4082">
        <w:t>.</w:t>
      </w:r>
      <w:r>
        <w:t>09</w:t>
      </w:r>
      <w:r w:rsidRPr="007D4082">
        <w:t>.20</w:t>
      </w:r>
      <w:r>
        <w:t>20</w:t>
      </w:r>
      <w:r w:rsidRPr="007D4082">
        <w:t xml:space="preserve"> № </w:t>
      </w:r>
      <w:r>
        <w:t xml:space="preserve">143 </w:t>
      </w:r>
      <w:r w:rsidRPr="007D4082">
        <w:t xml:space="preserve">«Об утверждении Положения о </w:t>
      </w:r>
      <w:r w:rsidRPr="00432161">
        <w:t xml:space="preserve"> бюджетном процессе в Фёдоровском городском поселении Тосненского района Ленинградской области</w:t>
      </w:r>
      <w:r w:rsidRPr="007D4082">
        <w:t>», совет депутатов Ф</w:t>
      </w:r>
      <w:r>
        <w:t>ё</w:t>
      </w:r>
      <w:r w:rsidRPr="007D4082">
        <w:t>доровского городского поселения Тосненского</w:t>
      </w:r>
      <w:r>
        <w:t xml:space="preserve"> муниципального </w:t>
      </w:r>
      <w:r w:rsidRPr="007D4082">
        <w:t>района Ленинградской области</w:t>
      </w:r>
    </w:p>
    <w:p w:rsidR="00E44F32" w:rsidRDefault="00E44F32" w:rsidP="00A5690B">
      <w:pPr>
        <w:jc w:val="both"/>
      </w:pPr>
    </w:p>
    <w:p w:rsidR="00E44F32" w:rsidRPr="007D4082" w:rsidRDefault="00E44F32" w:rsidP="00A5690B">
      <w:pPr>
        <w:jc w:val="both"/>
      </w:pPr>
      <w:r w:rsidRPr="007D4082">
        <w:t>РЕШИЛ:</w:t>
      </w:r>
    </w:p>
    <w:p w:rsidR="00E44F32" w:rsidRDefault="00E44F32" w:rsidP="00A5690B">
      <w:pPr>
        <w:ind w:firstLine="900"/>
        <w:jc w:val="both"/>
        <w:outlineLvl w:val="0"/>
      </w:pPr>
    </w:p>
    <w:p w:rsidR="00E44F32" w:rsidRPr="007D4082" w:rsidRDefault="00E44F32" w:rsidP="00A5690B">
      <w:pPr>
        <w:jc w:val="both"/>
      </w:pPr>
      <w:r>
        <w:tab/>
        <w:t xml:space="preserve">1. </w:t>
      </w:r>
      <w:r w:rsidRPr="00A8071D">
        <w:t>Внести следующие изменения в решение совета депутатов Ф</w:t>
      </w:r>
      <w:r>
        <w:t>ё</w:t>
      </w:r>
      <w:r w:rsidRPr="00A8071D">
        <w:t>доровского городского поселения Тосненского</w:t>
      </w:r>
      <w:r>
        <w:t xml:space="preserve"> муниципального </w:t>
      </w:r>
      <w:r w:rsidRPr="00A8071D">
        <w:t>района   Ленинградской области</w:t>
      </w:r>
      <w:r>
        <w:t xml:space="preserve"> от 19.12.2024 № 99 "</w:t>
      </w:r>
      <w:r w:rsidRPr="007D4082">
        <w:t>О бюджете Ф</w:t>
      </w:r>
      <w:r>
        <w:t>ё</w:t>
      </w:r>
      <w:r w:rsidRPr="007D4082">
        <w:t>доровского городского поселения</w:t>
      </w:r>
      <w:r>
        <w:t xml:space="preserve"> </w:t>
      </w:r>
      <w:r w:rsidRPr="007D4082">
        <w:t>Тосненского</w:t>
      </w:r>
      <w:r>
        <w:t xml:space="preserve"> муниципального </w:t>
      </w:r>
      <w:r w:rsidRPr="007D4082">
        <w:t>района Ленинградской области</w:t>
      </w:r>
      <w:r>
        <w:t xml:space="preserve"> </w:t>
      </w:r>
      <w:r w:rsidRPr="007D4082">
        <w:t>на 20</w:t>
      </w:r>
      <w:r>
        <w:t>25</w:t>
      </w:r>
      <w:r w:rsidRPr="007D4082">
        <w:t xml:space="preserve"> год и на плановый период 202</w:t>
      </w:r>
      <w:r>
        <w:t>6</w:t>
      </w:r>
      <w:r w:rsidRPr="007D4082">
        <w:t xml:space="preserve"> и 202</w:t>
      </w:r>
      <w:r>
        <w:t>7</w:t>
      </w:r>
      <w:r w:rsidRPr="007D4082">
        <w:t xml:space="preserve"> годов</w:t>
      </w:r>
      <w:r>
        <w:t>":</w:t>
      </w:r>
    </w:p>
    <w:p w:rsidR="00E44F32" w:rsidRPr="00B529A2" w:rsidRDefault="00E44F32" w:rsidP="00A5690B">
      <w:pPr>
        <w:tabs>
          <w:tab w:val="left" w:pos="720"/>
          <w:tab w:val="left" w:pos="900"/>
        </w:tabs>
        <w:ind w:right="-5"/>
        <w:jc w:val="both"/>
      </w:pPr>
      <w:r>
        <w:tab/>
      </w:r>
      <w:r w:rsidRPr="00B529A2">
        <w:t>1.1 Пункт 1 изложить в следующей редакции:</w:t>
      </w:r>
    </w:p>
    <w:p w:rsidR="00E44F32" w:rsidRPr="00B529A2" w:rsidRDefault="00E44F32" w:rsidP="00A5690B">
      <w:pPr>
        <w:ind w:firstLine="708"/>
        <w:jc w:val="both"/>
      </w:pPr>
      <w:r w:rsidRPr="00B529A2">
        <w:t>"1. Утвердить основные характеристики бюджета Фёдоровского городского поселения Тосненского муниципального района Ленинградской области (далее – местный бюджет) на 2025 год:</w:t>
      </w:r>
    </w:p>
    <w:p w:rsidR="00E44F32" w:rsidRPr="00B529A2" w:rsidRDefault="00E44F32" w:rsidP="00A5690B">
      <w:pPr>
        <w:ind w:firstLine="900"/>
        <w:jc w:val="both"/>
      </w:pPr>
      <w:r w:rsidRPr="00B529A2">
        <w:rPr>
          <w:iCs/>
        </w:rPr>
        <w:t>прогнозируемый общий объем</w:t>
      </w:r>
      <w:r w:rsidRPr="00B529A2">
        <w:t xml:space="preserve"> доходов местного бюджета в сумме </w:t>
      </w:r>
    </w:p>
    <w:p w:rsidR="00E44F32" w:rsidRPr="00B529A2" w:rsidRDefault="00E44F32" w:rsidP="00A5690B">
      <w:pPr>
        <w:ind w:firstLine="900"/>
        <w:jc w:val="both"/>
      </w:pPr>
      <w:r w:rsidRPr="004379F6">
        <w:rPr>
          <w:bCs/>
        </w:rPr>
        <w:t>28</w:t>
      </w:r>
      <w:r>
        <w:rPr>
          <w:bCs/>
        </w:rPr>
        <w:t>1</w:t>
      </w:r>
      <w:r w:rsidRPr="004379F6">
        <w:rPr>
          <w:bCs/>
        </w:rPr>
        <w:t xml:space="preserve"> </w:t>
      </w:r>
      <w:r>
        <w:rPr>
          <w:bCs/>
        </w:rPr>
        <w:t>102</w:t>
      </w:r>
      <w:r w:rsidRPr="004379F6">
        <w:rPr>
          <w:bCs/>
        </w:rPr>
        <w:t>,</w:t>
      </w:r>
      <w:r>
        <w:rPr>
          <w:bCs/>
        </w:rPr>
        <w:t xml:space="preserve">19190  </w:t>
      </w:r>
      <w:r w:rsidRPr="00B529A2">
        <w:t>тысяч рублей;</w:t>
      </w:r>
    </w:p>
    <w:p w:rsidR="00E44F32" w:rsidRPr="00B529A2" w:rsidRDefault="00E44F32" w:rsidP="00A5690B">
      <w:pPr>
        <w:ind w:firstLine="900"/>
        <w:jc w:val="both"/>
      </w:pPr>
      <w:r w:rsidRPr="00B529A2">
        <w:rPr>
          <w:iCs/>
        </w:rPr>
        <w:t>общий объем рас</w:t>
      </w:r>
      <w:r w:rsidRPr="00B529A2">
        <w:t xml:space="preserve">ходов местного бюджета в сумме </w:t>
      </w:r>
      <w:r w:rsidRPr="004379F6">
        <w:t>31</w:t>
      </w:r>
      <w:r>
        <w:t>0</w:t>
      </w:r>
      <w:r w:rsidRPr="004379F6">
        <w:t xml:space="preserve"> </w:t>
      </w:r>
      <w:r>
        <w:t>90</w:t>
      </w:r>
      <w:r w:rsidRPr="004379F6">
        <w:t>6,48623</w:t>
      </w:r>
      <w:r w:rsidRPr="00B529A2">
        <w:t xml:space="preserve"> тысяч рублей;</w:t>
      </w:r>
    </w:p>
    <w:p w:rsidR="00E44F32" w:rsidRPr="00B529A2" w:rsidRDefault="00E44F32" w:rsidP="00A5690B">
      <w:pPr>
        <w:ind w:firstLine="900"/>
        <w:jc w:val="both"/>
        <w:rPr>
          <w:iCs/>
        </w:rPr>
      </w:pPr>
      <w:r w:rsidRPr="00B529A2">
        <w:rPr>
          <w:iCs/>
        </w:rPr>
        <w:t xml:space="preserve">прогнозируемый размер дефицита местного бюджета в сумме </w:t>
      </w:r>
      <w:r>
        <w:rPr>
          <w:iCs/>
        </w:rPr>
        <w:t>29 804,29433</w:t>
      </w:r>
      <w:r w:rsidRPr="00B529A2">
        <w:rPr>
          <w:iCs/>
        </w:rPr>
        <w:t xml:space="preserve"> тысяч рублей." </w:t>
      </w:r>
    </w:p>
    <w:p w:rsidR="00E44F32" w:rsidRPr="00B529A2" w:rsidRDefault="00E44F32" w:rsidP="00A5690B">
      <w:pPr>
        <w:ind w:firstLine="900"/>
        <w:jc w:val="both"/>
        <w:rPr>
          <w:iCs/>
        </w:rPr>
      </w:pPr>
    </w:p>
    <w:p w:rsidR="00E44F32" w:rsidRPr="00B529A2" w:rsidRDefault="00E44F32" w:rsidP="00A5690B">
      <w:pPr>
        <w:ind w:firstLine="900"/>
        <w:jc w:val="both"/>
        <w:rPr>
          <w:iCs/>
        </w:rPr>
      </w:pPr>
      <w:r w:rsidRPr="00B529A2">
        <w:rPr>
          <w:iCs/>
        </w:rPr>
        <w:t xml:space="preserve">1.2 </w:t>
      </w:r>
      <w:r w:rsidRPr="00B529A2">
        <w:t>Пункт 2 изложить в следующей редакции:</w:t>
      </w:r>
    </w:p>
    <w:p w:rsidR="00E44F32" w:rsidRPr="00B529A2" w:rsidRDefault="00E44F32" w:rsidP="00A5690B">
      <w:pPr>
        <w:ind w:firstLine="708"/>
        <w:jc w:val="both"/>
        <w:rPr>
          <w:iCs/>
        </w:rPr>
      </w:pPr>
      <w:r w:rsidRPr="00B529A2">
        <w:lastRenderedPageBreak/>
        <w:t>"</w:t>
      </w:r>
      <w:r w:rsidRPr="00B529A2">
        <w:rPr>
          <w:iCs/>
        </w:rPr>
        <w:t xml:space="preserve"> Утвердить основные характеристики местного бюджета на плановый период 2026 и 2027 годов:</w:t>
      </w:r>
    </w:p>
    <w:p w:rsidR="00E44F32" w:rsidRPr="00B529A2" w:rsidRDefault="00E44F32" w:rsidP="00A5690B">
      <w:pPr>
        <w:ind w:firstLine="900"/>
        <w:jc w:val="both"/>
        <w:rPr>
          <w:iCs/>
        </w:rPr>
      </w:pPr>
      <w:r w:rsidRPr="00B529A2">
        <w:rPr>
          <w:iCs/>
        </w:rPr>
        <w:t>прогнозируемый общий объем доходов местного бюджета</w:t>
      </w:r>
    </w:p>
    <w:p w:rsidR="00E44F32" w:rsidRPr="00B529A2" w:rsidRDefault="00E44F32" w:rsidP="00A5690B">
      <w:pPr>
        <w:ind w:firstLine="900"/>
        <w:jc w:val="both"/>
        <w:rPr>
          <w:iCs/>
        </w:rPr>
      </w:pPr>
      <w:r w:rsidRPr="00B529A2">
        <w:rPr>
          <w:iCs/>
        </w:rPr>
        <w:t xml:space="preserve">на 2026 год в сумме </w:t>
      </w:r>
      <w:r w:rsidRPr="004379F6">
        <w:rPr>
          <w:bCs/>
        </w:rPr>
        <w:t>264 587,27479</w:t>
      </w:r>
      <w:r>
        <w:rPr>
          <w:bCs/>
        </w:rPr>
        <w:t xml:space="preserve"> </w:t>
      </w:r>
      <w:r w:rsidRPr="00B529A2">
        <w:rPr>
          <w:iCs/>
        </w:rPr>
        <w:t>тыс. рублей;</w:t>
      </w:r>
    </w:p>
    <w:p w:rsidR="00E44F32" w:rsidRPr="00B529A2" w:rsidRDefault="00E44F32" w:rsidP="00A5690B">
      <w:pPr>
        <w:ind w:firstLine="900"/>
        <w:jc w:val="both"/>
        <w:rPr>
          <w:iCs/>
        </w:rPr>
      </w:pPr>
      <w:r w:rsidRPr="00B529A2">
        <w:rPr>
          <w:iCs/>
        </w:rPr>
        <w:t xml:space="preserve">на 2027 год в сумме </w:t>
      </w:r>
      <w:r w:rsidRPr="00B529A2">
        <w:rPr>
          <w:bCs/>
        </w:rPr>
        <w:t xml:space="preserve">251 119,54119 </w:t>
      </w:r>
      <w:r w:rsidRPr="00B529A2">
        <w:rPr>
          <w:iCs/>
        </w:rPr>
        <w:t>тыс. рублей;</w:t>
      </w:r>
    </w:p>
    <w:p w:rsidR="00E44F32" w:rsidRPr="00B529A2" w:rsidRDefault="00E44F32" w:rsidP="00A5690B">
      <w:pPr>
        <w:ind w:firstLine="900"/>
        <w:jc w:val="both"/>
        <w:rPr>
          <w:iCs/>
        </w:rPr>
      </w:pPr>
    </w:p>
    <w:p w:rsidR="00E44F32" w:rsidRPr="00B529A2" w:rsidRDefault="00E44F32" w:rsidP="00A5690B">
      <w:pPr>
        <w:ind w:firstLine="900"/>
        <w:jc w:val="both"/>
        <w:rPr>
          <w:iCs/>
        </w:rPr>
      </w:pPr>
    </w:p>
    <w:p w:rsidR="00E44F32" w:rsidRPr="00B529A2" w:rsidRDefault="00E44F32" w:rsidP="00A5690B">
      <w:pPr>
        <w:ind w:firstLine="900"/>
        <w:jc w:val="both"/>
        <w:rPr>
          <w:iCs/>
        </w:rPr>
      </w:pPr>
      <w:r w:rsidRPr="00B529A2">
        <w:rPr>
          <w:iCs/>
        </w:rPr>
        <w:t>прогнозируемый общий объем расходов местного бюджета:</w:t>
      </w:r>
    </w:p>
    <w:p w:rsidR="00E44F32" w:rsidRPr="00B529A2" w:rsidRDefault="00E44F32" w:rsidP="00A5690B">
      <w:pPr>
        <w:ind w:firstLine="900"/>
        <w:jc w:val="both"/>
        <w:rPr>
          <w:iCs/>
        </w:rPr>
      </w:pPr>
      <w:r w:rsidRPr="00B529A2">
        <w:rPr>
          <w:iCs/>
        </w:rPr>
        <w:t xml:space="preserve">на 2026 год в сумме </w:t>
      </w:r>
      <w:r w:rsidRPr="004379F6">
        <w:rPr>
          <w:bCs/>
        </w:rPr>
        <w:t>290 575,45544</w:t>
      </w:r>
      <w:r w:rsidRPr="00B529A2">
        <w:rPr>
          <w:bCs/>
        </w:rPr>
        <w:t xml:space="preserve"> </w:t>
      </w:r>
      <w:r w:rsidRPr="00B529A2">
        <w:rPr>
          <w:iCs/>
        </w:rPr>
        <w:t>тыс. рублей;</w:t>
      </w:r>
      <w:r w:rsidRPr="00CF1FAB">
        <w:rPr>
          <w:bCs/>
          <w:color w:val="FF0000"/>
        </w:rPr>
        <w:t xml:space="preserve"> </w:t>
      </w:r>
    </w:p>
    <w:p w:rsidR="00E44F32" w:rsidRPr="00B529A2" w:rsidRDefault="00E44F32" w:rsidP="00A5690B">
      <w:pPr>
        <w:ind w:firstLine="900"/>
        <w:jc w:val="both"/>
        <w:rPr>
          <w:iCs/>
        </w:rPr>
      </w:pPr>
      <w:r w:rsidRPr="00B529A2">
        <w:rPr>
          <w:iCs/>
        </w:rPr>
        <w:t xml:space="preserve">на 2027 год в сумме </w:t>
      </w:r>
      <w:r>
        <w:rPr>
          <w:bCs/>
        </w:rPr>
        <w:t>243 850,90919</w:t>
      </w:r>
      <w:r w:rsidRPr="00B529A2">
        <w:rPr>
          <w:bCs/>
        </w:rPr>
        <w:t xml:space="preserve"> </w:t>
      </w:r>
      <w:r w:rsidRPr="00B529A2">
        <w:rPr>
          <w:iCs/>
        </w:rPr>
        <w:t>тыс. рублей;</w:t>
      </w:r>
    </w:p>
    <w:p w:rsidR="00E44F32" w:rsidRPr="00EC7C39" w:rsidRDefault="00E44F32" w:rsidP="00A5690B">
      <w:pPr>
        <w:ind w:firstLine="900"/>
        <w:jc w:val="both"/>
        <w:rPr>
          <w:iCs/>
        </w:rPr>
      </w:pPr>
    </w:p>
    <w:p w:rsidR="00E44F32" w:rsidRPr="00EC7C39" w:rsidRDefault="00E44F32" w:rsidP="00A5690B">
      <w:pPr>
        <w:ind w:firstLine="900"/>
        <w:jc w:val="both"/>
      </w:pPr>
      <w:r w:rsidRPr="00EC7C39">
        <w:t>в том числе, прогнозируемый размер условно утвержденных расходов:</w:t>
      </w:r>
    </w:p>
    <w:p w:rsidR="00E44F32" w:rsidRPr="00EC7C39" w:rsidRDefault="00E44F32" w:rsidP="00A5690B">
      <w:pPr>
        <w:ind w:firstLine="900"/>
        <w:jc w:val="both"/>
      </w:pPr>
      <w:r>
        <w:t xml:space="preserve">на 2026 год в сумме </w:t>
      </w:r>
      <w:r w:rsidRPr="004379F6">
        <w:t>7 088,00</w:t>
      </w:r>
      <w:r>
        <w:t xml:space="preserve"> </w:t>
      </w:r>
      <w:r w:rsidRPr="00EC7C39">
        <w:t>тысяч рублей;</w:t>
      </w:r>
    </w:p>
    <w:p w:rsidR="00E44F32" w:rsidRPr="00EC7C39" w:rsidRDefault="00E44F32" w:rsidP="00A5690B">
      <w:pPr>
        <w:ind w:firstLine="900"/>
        <w:jc w:val="both"/>
      </w:pPr>
      <w:r>
        <w:t>на 2027</w:t>
      </w:r>
      <w:r w:rsidRPr="00EC7C39">
        <w:t xml:space="preserve"> год</w:t>
      </w:r>
      <w:r>
        <w:t xml:space="preserve"> в сумме 19 720,48635 тысяч рублей;</w:t>
      </w:r>
    </w:p>
    <w:p w:rsidR="00E44F32" w:rsidRPr="004379F6" w:rsidRDefault="00E44F32" w:rsidP="00A5690B">
      <w:pPr>
        <w:ind w:firstLine="900"/>
        <w:jc w:val="both"/>
        <w:rPr>
          <w:iCs/>
        </w:rPr>
      </w:pPr>
      <w:r w:rsidRPr="00EC7C39">
        <w:rPr>
          <w:iCs/>
        </w:rPr>
        <w:t>прогнозируемый размер д</w:t>
      </w:r>
      <w:r>
        <w:rPr>
          <w:iCs/>
        </w:rPr>
        <w:t xml:space="preserve">ефицита местного бюджета на 2026 год в сумме </w:t>
      </w:r>
      <w:r w:rsidRPr="004379F6">
        <w:rPr>
          <w:iCs/>
        </w:rPr>
        <w:t xml:space="preserve">25 988,18065 тыс. рублей, </w:t>
      </w:r>
    </w:p>
    <w:p w:rsidR="00E44F32" w:rsidRPr="00EC7C39" w:rsidRDefault="00E44F32" w:rsidP="00A5690B">
      <w:pPr>
        <w:ind w:firstLine="900"/>
        <w:jc w:val="both"/>
        <w:rPr>
          <w:iCs/>
        </w:rPr>
      </w:pPr>
      <w:r>
        <w:rPr>
          <w:iCs/>
        </w:rPr>
        <w:t xml:space="preserve">прогнозируемый размер </w:t>
      </w:r>
      <w:proofErr w:type="spellStart"/>
      <w:r>
        <w:rPr>
          <w:iCs/>
        </w:rPr>
        <w:t>профицита</w:t>
      </w:r>
      <w:proofErr w:type="spellEnd"/>
      <w:r>
        <w:rPr>
          <w:iCs/>
        </w:rPr>
        <w:t xml:space="preserve"> на 2027</w:t>
      </w:r>
      <w:r w:rsidRPr="00EC7C39">
        <w:rPr>
          <w:iCs/>
        </w:rPr>
        <w:t xml:space="preserve"> год в сумме </w:t>
      </w:r>
      <w:r w:rsidRPr="005F5178">
        <w:t>7</w:t>
      </w:r>
      <w:r>
        <w:t xml:space="preserve"> </w:t>
      </w:r>
      <w:r w:rsidRPr="005F5178">
        <w:t>268,632</w:t>
      </w:r>
      <w:r>
        <w:t xml:space="preserve"> </w:t>
      </w:r>
      <w:r>
        <w:rPr>
          <w:iCs/>
        </w:rPr>
        <w:t>тыс. рублей."</w:t>
      </w:r>
    </w:p>
    <w:p w:rsidR="00E44F32" w:rsidRDefault="00E44F32" w:rsidP="00A5690B">
      <w:pPr>
        <w:ind w:firstLine="708"/>
        <w:jc w:val="both"/>
        <w:rPr>
          <w:iCs/>
        </w:rPr>
      </w:pPr>
    </w:p>
    <w:p w:rsidR="00E44F32" w:rsidRDefault="00E44F32" w:rsidP="00A5690B">
      <w:pPr>
        <w:ind w:firstLine="708"/>
        <w:jc w:val="both"/>
      </w:pPr>
      <w:r>
        <w:t>1.3 Пункт 12 изложить в следующей редакции:</w:t>
      </w:r>
    </w:p>
    <w:p w:rsidR="00E44F32" w:rsidRDefault="00E44F32" w:rsidP="00A5690B">
      <w:pPr>
        <w:ind w:firstLine="708"/>
        <w:jc w:val="both"/>
      </w:pPr>
    </w:p>
    <w:p w:rsidR="00E44F32" w:rsidRPr="00EC7C39" w:rsidRDefault="00E44F32" w:rsidP="00A5690B">
      <w:pPr>
        <w:ind w:firstLine="708"/>
        <w:jc w:val="both"/>
      </w:pPr>
      <w:r w:rsidRPr="00EC7C39">
        <w:t>12. Установить, что в порядке, установленном муниципальными правовыми актами администрации поселения, предоставляются субсидии юридическим лицам (за исключением субсидий муниципальным учреждениям), индивидуальным предпринимателям, физическим лицам-производителям товаров, работ, услуг в случаях, установленных настоящим решением, а именно:</w:t>
      </w:r>
    </w:p>
    <w:p w:rsidR="00E44F32" w:rsidRPr="00EC7C39" w:rsidRDefault="00E44F32" w:rsidP="00A5690B">
      <w:pPr>
        <w:ind w:firstLine="900"/>
        <w:jc w:val="both"/>
      </w:pPr>
      <w:r w:rsidRPr="00EC7C39">
        <w:t>- субсидии юридическим лицам в целях возмещения затрат или недополученных доходов в связи с оказанием населению банных услуг по социальным тарифам, установленным советом депутатов Фёдоровского городского поселения Тосненского муниципального района Ленинградской области в целях обеспечения доступности соответствующих услуг социально незащищенным слоям населения Фёдоровского городского поселения Тосненского муниципального района Ленинградской области;</w:t>
      </w:r>
    </w:p>
    <w:p w:rsidR="00E44F32" w:rsidRDefault="00E44F32" w:rsidP="00A5690B">
      <w:pPr>
        <w:ind w:firstLine="900"/>
        <w:jc w:val="both"/>
      </w:pPr>
      <w:r w:rsidRPr="00EC7C39">
        <w:t xml:space="preserve">- </w:t>
      </w:r>
      <w:r>
        <w:t xml:space="preserve"> </w:t>
      </w:r>
      <w:r w:rsidRPr="00EC7C39">
        <w:rPr>
          <w:iCs/>
        </w:rPr>
        <w:t xml:space="preserve">субсидии юридическим лицам на финансовое обеспечение части затрат в связи с предоставлением услуг водоснабжения и водоотведения, в том числе на оплату денежных обязательств получателя субсидии, возникающих на основании договоров (соглашений), заключенных получателем субсидии в связи с оказанием данных услуг, в </w:t>
      </w:r>
      <w:r w:rsidRPr="00EC7C39">
        <w:t>рамках реализации муниципальной программы «Жилищно-коммунальное хозяйство и благоустройство территорий Фёдоровского городского поселения Тосненского муниципального района».</w:t>
      </w:r>
    </w:p>
    <w:p w:rsidR="00E44F32" w:rsidRDefault="00E44F32" w:rsidP="00A5690B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>
        <w:rPr>
          <w:color w:val="000000"/>
        </w:rPr>
        <w:t>-</w:t>
      </w:r>
      <w:r w:rsidRPr="001354A0">
        <w:rPr>
          <w:color w:val="000000"/>
        </w:rPr>
        <w:t>субсидия на осуществление процедуры ликвида</w:t>
      </w:r>
      <w:r>
        <w:rPr>
          <w:color w:val="000000"/>
        </w:rPr>
        <w:t>ции муниципальных предприятий.</w:t>
      </w:r>
    </w:p>
    <w:p w:rsidR="00E44F32" w:rsidRPr="00EC7C39" w:rsidRDefault="00E44F32" w:rsidP="00A5690B">
      <w:pPr>
        <w:ind w:firstLine="567"/>
        <w:jc w:val="both"/>
      </w:pPr>
      <w:r w:rsidRPr="00EC7C39">
        <w:t>Предоставление субсидий осуществляется путем заключения соглашения между получателем субсидии и администрацией Фёдоровского городского поселения Тосненского муниципального района Ленинградской области. Обязательным условием предоставления данных субсидий, включаемым в договоры (соглашения) о предоставлении субсидий, является согласие их получателей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 Порядок предоставления субсидий, иные показатели, установленные пунктом 3 статьи 78 Бюджетного кодекса Российской Федерации, определяются администрацией Фёдоровского городского поселения Тосненского муниципального района Ленинградской области.</w:t>
      </w:r>
    </w:p>
    <w:p w:rsidR="00E44F32" w:rsidRDefault="00E44F32" w:rsidP="00A5690B">
      <w:pPr>
        <w:ind w:firstLine="708"/>
        <w:jc w:val="both"/>
      </w:pPr>
    </w:p>
    <w:p w:rsidR="00303689" w:rsidRDefault="00E44F32" w:rsidP="00A5690B">
      <w:pPr>
        <w:ind w:firstLine="708"/>
        <w:jc w:val="both"/>
      </w:pPr>
      <w:r w:rsidRPr="00B529A2">
        <w:lastRenderedPageBreak/>
        <w:t>1.4 Пункт 14 изложить в следующей редакции:</w:t>
      </w:r>
      <w:r w:rsidR="00303689">
        <w:t xml:space="preserve"> </w:t>
      </w:r>
      <w:r w:rsidRPr="00B529A2">
        <w:t xml:space="preserve">«14. Утвердить расходы на обеспечение деятельности исполнительного органа </w:t>
      </w:r>
      <w:r>
        <w:tab/>
      </w:r>
      <w:r w:rsidRPr="00B529A2">
        <w:t>местного самоуправления на 2025 год в сумме 6</w:t>
      </w:r>
      <w:r>
        <w:t>0</w:t>
      </w:r>
      <w:r w:rsidRPr="00B529A2">
        <w:t> </w:t>
      </w:r>
      <w:r>
        <w:t>370</w:t>
      </w:r>
      <w:r w:rsidRPr="00B529A2">
        <w:t>,31</w:t>
      </w:r>
      <w:r>
        <w:t>4</w:t>
      </w:r>
      <w:r w:rsidRPr="00B529A2">
        <w:t xml:space="preserve"> тысяч рублей на 2026 год</w:t>
      </w:r>
    </w:p>
    <w:p w:rsidR="00E44F32" w:rsidRDefault="00303689" w:rsidP="00A5690B">
      <w:pPr>
        <w:ind w:firstLine="708"/>
        <w:jc w:val="both"/>
      </w:pPr>
      <w:r>
        <w:t xml:space="preserve"> </w:t>
      </w:r>
      <w:r w:rsidR="00E44F32" w:rsidRPr="00B529A2">
        <w:t>в сумме 67 841,80100 тысяч рублей, на 2027 год 77 020,63800 тысяч рублей.»</w:t>
      </w:r>
    </w:p>
    <w:p w:rsidR="00E44F32" w:rsidRDefault="00E44F32" w:rsidP="00A5690B">
      <w:pPr>
        <w:ind w:firstLine="708"/>
        <w:jc w:val="both"/>
      </w:pPr>
    </w:p>
    <w:p w:rsidR="00303689" w:rsidRDefault="00E44F32" w:rsidP="00A5690B">
      <w:pPr>
        <w:ind w:firstLine="540"/>
        <w:jc w:val="both"/>
      </w:pPr>
      <w:r>
        <w:t xml:space="preserve">   1.5 </w:t>
      </w:r>
      <w:r w:rsidRPr="00B529A2">
        <w:t>Пункт 1</w:t>
      </w:r>
      <w:r>
        <w:t>5</w:t>
      </w:r>
      <w:r w:rsidRPr="00B529A2">
        <w:t xml:space="preserve"> изложить в следующей редакции:</w:t>
      </w:r>
    </w:p>
    <w:p w:rsidR="00E44F32" w:rsidRPr="00EC7C39" w:rsidRDefault="00E44F32" w:rsidP="00A5690B">
      <w:pPr>
        <w:ind w:firstLine="540"/>
        <w:jc w:val="both"/>
      </w:pPr>
      <w:r>
        <w:t>«</w:t>
      </w:r>
      <w:r w:rsidRPr="00EC7C39">
        <w:t>15. Утвердить расходы на обеспечение деятельности контрольно-счетного органа местного самоуправления на 202</w:t>
      </w:r>
      <w:r>
        <w:t>5</w:t>
      </w:r>
      <w:r w:rsidRPr="00EC7C39">
        <w:t xml:space="preserve"> год в сумме </w:t>
      </w:r>
      <w:r w:rsidRPr="004379F6">
        <w:t>2 658,463</w:t>
      </w:r>
      <w:r w:rsidRPr="00EC7C39">
        <w:t xml:space="preserve"> тысяч рублей, на 202</w:t>
      </w:r>
      <w:r>
        <w:t>6</w:t>
      </w:r>
      <w:r w:rsidRPr="00EC7C39">
        <w:t xml:space="preserve"> год в сумме </w:t>
      </w:r>
      <w:r>
        <w:t>0,0</w:t>
      </w:r>
      <w:r w:rsidRPr="00EC7C39">
        <w:t xml:space="preserve"> тысяч рублей, на 202</w:t>
      </w:r>
      <w:r>
        <w:t>7</w:t>
      </w:r>
      <w:r w:rsidRPr="00EC7C39">
        <w:t xml:space="preserve"> год </w:t>
      </w:r>
      <w:r>
        <w:t>0,0</w:t>
      </w:r>
      <w:r w:rsidRPr="00EC7C39">
        <w:t xml:space="preserve"> тысяч рублей.</w:t>
      </w:r>
      <w:r>
        <w:t>»</w:t>
      </w:r>
    </w:p>
    <w:p w:rsidR="00E44F32" w:rsidRPr="00B529A2" w:rsidRDefault="00E44F32" w:rsidP="00A5690B">
      <w:pPr>
        <w:ind w:firstLine="708"/>
        <w:jc w:val="both"/>
      </w:pPr>
    </w:p>
    <w:p w:rsidR="00E44F32" w:rsidRDefault="00E44F32" w:rsidP="00A5690B">
      <w:pPr>
        <w:tabs>
          <w:tab w:val="left" w:pos="720"/>
          <w:tab w:val="left" w:pos="900"/>
        </w:tabs>
        <w:ind w:right="-5"/>
        <w:jc w:val="both"/>
      </w:pPr>
      <w:r>
        <w:t xml:space="preserve">       </w:t>
      </w:r>
      <w:r>
        <w:tab/>
        <w:t xml:space="preserve">1.6 Пункт 20 </w:t>
      </w:r>
      <w:r w:rsidRPr="009B17F0">
        <w:t>изложить в следующей редакции:</w:t>
      </w:r>
    </w:p>
    <w:p w:rsidR="00E44F32" w:rsidRPr="00EC7C39" w:rsidRDefault="00E44F32" w:rsidP="00A5690B">
      <w:pPr>
        <w:autoSpaceDE w:val="0"/>
        <w:autoSpaceDN w:val="0"/>
        <w:adjustRightInd w:val="0"/>
        <w:ind w:firstLine="540"/>
        <w:jc w:val="both"/>
      </w:pPr>
      <w:r>
        <w:tab/>
        <w:t>"</w:t>
      </w:r>
      <w:r w:rsidRPr="00EC7C39">
        <w:t>20.</w:t>
      </w:r>
      <w:r>
        <w:t xml:space="preserve"> </w:t>
      </w:r>
      <w:r w:rsidRPr="00EC7C39">
        <w:t>Утвердить объем бюджетных ассигнований муниципального дорожного фонда Фёдоровского городского поселения Тосненского муниципального района Ленинградской области:</w:t>
      </w:r>
    </w:p>
    <w:p w:rsidR="00E44F32" w:rsidRPr="00EC7C39" w:rsidRDefault="00E44F32" w:rsidP="00A5690B">
      <w:pPr>
        <w:autoSpaceDE w:val="0"/>
        <w:autoSpaceDN w:val="0"/>
        <w:adjustRightInd w:val="0"/>
        <w:ind w:firstLine="540"/>
        <w:jc w:val="both"/>
      </w:pPr>
      <w:r w:rsidRPr="00B529A2">
        <w:t>- на 2025 год в размере 20 846,32175 тыс. рублей;</w:t>
      </w:r>
    </w:p>
    <w:p w:rsidR="00E44F32" w:rsidRPr="00EC7C39" w:rsidRDefault="00E44F32" w:rsidP="00A5690B">
      <w:pPr>
        <w:autoSpaceDE w:val="0"/>
        <w:autoSpaceDN w:val="0"/>
        <w:adjustRightInd w:val="0"/>
        <w:ind w:firstLine="540"/>
        <w:jc w:val="both"/>
      </w:pPr>
      <w:r w:rsidRPr="00EC7C39">
        <w:tab/>
        <w:t>-на 202</w:t>
      </w:r>
      <w:r>
        <w:t>6</w:t>
      </w:r>
      <w:r w:rsidRPr="00EC7C39">
        <w:t xml:space="preserve"> год в размере </w:t>
      </w:r>
      <w:r>
        <w:t>26 474,15606</w:t>
      </w:r>
      <w:r w:rsidRPr="00EC7C39">
        <w:t xml:space="preserve"> тыс. рублей;</w:t>
      </w:r>
    </w:p>
    <w:p w:rsidR="00E44F32" w:rsidRDefault="00E44F32" w:rsidP="00A5690B">
      <w:pPr>
        <w:autoSpaceDE w:val="0"/>
        <w:autoSpaceDN w:val="0"/>
        <w:adjustRightInd w:val="0"/>
        <w:ind w:firstLine="540"/>
        <w:jc w:val="both"/>
      </w:pPr>
      <w:r w:rsidRPr="00EC7C39">
        <w:tab/>
        <w:t>-на 202</w:t>
      </w:r>
      <w:r>
        <w:t>7</w:t>
      </w:r>
      <w:r w:rsidRPr="00EC7C39">
        <w:t xml:space="preserve"> год в размере </w:t>
      </w:r>
      <w:r>
        <w:t>5 857,59000</w:t>
      </w:r>
      <w:r w:rsidRPr="00EC7C39">
        <w:t xml:space="preserve"> тыс. рублей</w:t>
      </w:r>
      <w:r w:rsidRPr="007D4082">
        <w:t>.</w:t>
      </w:r>
      <w:r>
        <w:t>"</w:t>
      </w:r>
      <w:r w:rsidR="000A6394">
        <w:t xml:space="preserve"> (приложение 7</w:t>
      </w:r>
      <w:r w:rsidR="00075226">
        <w:t>)</w:t>
      </w:r>
    </w:p>
    <w:p w:rsidR="00E44F32" w:rsidRDefault="00E44F32" w:rsidP="00A5690B">
      <w:pPr>
        <w:ind w:firstLine="540"/>
        <w:jc w:val="both"/>
      </w:pPr>
    </w:p>
    <w:p w:rsidR="00E44F32" w:rsidRDefault="00E44F32" w:rsidP="00A5690B">
      <w:pPr>
        <w:tabs>
          <w:tab w:val="left" w:pos="720"/>
          <w:tab w:val="left" w:pos="900"/>
        </w:tabs>
        <w:ind w:right="-5"/>
        <w:jc w:val="both"/>
      </w:pPr>
      <w:r>
        <w:tab/>
      </w:r>
      <w:r>
        <w:tab/>
        <w:t xml:space="preserve">1.7 Пункт 21 </w:t>
      </w:r>
      <w:r w:rsidRPr="009B17F0">
        <w:t>изложить в следующей редакции:</w:t>
      </w:r>
    </w:p>
    <w:p w:rsidR="00E44F32" w:rsidRDefault="00E44F32" w:rsidP="00A5690B">
      <w:pPr>
        <w:ind w:firstLine="540"/>
        <w:jc w:val="both"/>
      </w:pPr>
      <w:r>
        <w:tab/>
        <w:t>"</w:t>
      </w:r>
      <w:r w:rsidRPr="00EC7C39">
        <w:t>21. Утвердить объем бюджетных ассигнований на осуществление бюджетных инвестиций в форме капитальных вложений в объекты муниципальной собственности</w:t>
      </w:r>
      <w:r>
        <w:t xml:space="preserve"> </w:t>
      </w:r>
      <w:r w:rsidRPr="00EC7C39">
        <w:t>Фёдоровского городского поселения Тосненского муниципального</w:t>
      </w:r>
      <w:r>
        <w:t xml:space="preserve"> </w:t>
      </w:r>
      <w:r w:rsidRPr="00EC7C39">
        <w:t>района Ленинградской области на 202</w:t>
      </w:r>
      <w:r>
        <w:t>5</w:t>
      </w:r>
      <w:r w:rsidRPr="00EC7C39">
        <w:t xml:space="preserve"> год в сумме </w:t>
      </w:r>
      <w:r w:rsidRPr="002D0796">
        <w:t xml:space="preserve">6 </w:t>
      </w:r>
      <w:r>
        <w:t>551</w:t>
      </w:r>
      <w:r w:rsidRPr="002D0796">
        <w:t>,</w:t>
      </w:r>
      <w:r>
        <w:t>67354</w:t>
      </w:r>
      <w:r>
        <w:rPr>
          <w:sz w:val="22"/>
          <w:szCs w:val="22"/>
        </w:rPr>
        <w:t xml:space="preserve"> </w:t>
      </w:r>
      <w:r w:rsidRPr="00EC7C39">
        <w:t>тыс. рублей, в разрезе объектов согласно приложению 6.</w:t>
      </w:r>
      <w:r>
        <w:t>"</w:t>
      </w:r>
    </w:p>
    <w:p w:rsidR="00E44F32" w:rsidRDefault="00E44F32" w:rsidP="00A5690B">
      <w:pPr>
        <w:jc w:val="both"/>
      </w:pPr>
    </w:p>
    <w:p w:rsidR="00E44F32" w:rsidRDefault="00E44F32" w:rsidP="00A5690B">
      <w:pPr>
        <w:jc w:val="both"/>
      </w:pPr>
      <w:r>
        <w:tab/>
      </w:r>
      <w:r w:rsidRPr="00A8071D">
        <w:t>1.</w:t>
      </w:r>
      <w:r w:rsidR="00F70860">
        <w:t>8</w:t>
      </w:r>
      <w:r w:rsidRPr="00A8071D">
        <w:t xml:space="preserve"> Приложение </w:t>
      </w:r>
      <w:r>
        <w:t xml:space="preserve">1 </w:t>
      </w:r>
      <w:r w:rsidRPr="00A8071D">
        <w:rPr>
          <w:bCs/>
        </w:rPr>
        <w:t>изложить в новой редакции (приложение 1)</w:t>
      </w:r>
      <w:r w:rsidRPr="00A8071D">
        <w:t>;</w:t>
      </w:r>
    </w:p>
    <w:p w:rsidR="00E44F32" w:rsidRDefault="00E44F32" w:rsidP="00A5690B">
      <w:pPr>
        <w:jc w:val="both"/>
      </w:pPr>
      <w:r>
        <w:t xml:space="preserve">          </w:t>
      </w:r>
      <w:r w:rsidR="00F70860">
        <w:t xml:space="preserve">  </w:t>
      </w:r>
      <w:r>
        <w:t>1.</w:t>
      </w:r>
      <w:r w:rsidR="00F70860">
        <w:t>9</w:t>
      </w:r>
      <w:r>
        <w:t xml:space="preserve"> </w:t>
      </w:r>
      <w:r w:rsidRPr="00A8071D">
        <w:t xml:space="preserve">Приложение </w:t>
      </w:r>
      <w:r>
        <w:t xml:space="preserve">2 </w:t>
      </w:r>
      <w:r w:rsidRPr="00A8071D">
        <w:rPr>
          <w:bCs/>
        </w:rPr>
        <w:t>изложит</w:t>
      </w:r>
      <w:r>
        <w:rPr>
          <w:bCs/>
        </w:rPr>
        <w:t>ь в новой редакции (приложение 2</w:t>
      </w:r>
      <w:r w:rsidRPr="00A8071D">
        <w:rPr>
          <w:bCs/>
        </w:rPr>
        <w:t>)</w:t>
      </w:r>
      <w:r w:rsidRPr="00A8071D">
        <w:t>;</w:t>
      </w:r>
    </w:p>
    <w:p w:rsidR="00E44F32" w:rsidRDefault="00E44F32" w:rsidP="00A5690B">
      <w:pPr>
        <w:jc w:val="both"/>
      </w:pPr>
      <w:r>
        <w:t xml:space="preserve">          </w:t>
      </w:r>
      <w:r w:rsidR="00F70860">
        <w:t xml:space="preserve">  </w:t>
      </w:r>
      <w:r>
        <w:t>1.1</w:t>
      </w:r>
      <w:r w:rsidR="00F70860">
        <w:t>0</w:t>
      </w:r>
      <w:r>
        <w:t xml:space="preserve"> </w:t>
      </w:r>
      <w:r w:rsidRPr="00A8071D">
        <w:t xml:space="preserve">Приложение </w:t>
      </w:r>
      <w:r>
        <w:t xml:space="preserve">3 </w:t>
      </w:r>
      <w:r w:rsidRPr="00A8071D">
        <w:rPr>
          <w:bCs/>
        </w:rPr>
        <w:t>изложит</w:t>
      </w:r>
      <w:r>
        <w:rPr>
          <w:bCs/>
        </w:rPr>
        <w:t>ь в новой редакции (приложение 3</w:t>
      </w:r>
      <w:r w:rsidRPr="00A8071D">
        <w:rPr>
          <w:bCs/>
        </w:rPr>
        <w:t>)</w:t>
      </w:r>
      <w:r w:rsidRPr="00A8071D">
        <w:t>;</w:t>
      </w:r>
    </w:p>
    <w:p w:rsidR="00E44F32" w:rsidRDefault="00E44F32" w:rsidP="00A5690B">
      <w:pPr>
        <w:jc w:val="both"/>
      </w:pPr>
      <w:r>
        <w:tab/>
        <w:t>1.1</w:t>
      </w:r>
      <w:r w:rsidR="00F70860">
        <w:t>1</w:t>
      </w:r>
      <w:r>
        <w:t xml:space="preserve"> Приложение 4 изложить в новой редакции (приложение 4);</w:t>
      </w:r>
    </w:p>
    <w:p w:rsidR="00E44F32" w:rsidRPr="00B529A2" w:rsidRDefault="00E44F32" w:rsidP="00A5690B">
      <w:pPr>
        <w:jc w:val="both"/>
      </w:pPr>
      <w:r>
        <w:t xml:space="preserve">         </w:t>
      </w:r>
      <w:r w:rsidR="00F70860">
        <w:t xml:space="preserve">  </w:t>
      </w:r>
      <w:r>
        <w:t xml:space="preserve"> </w:t>
      </w:r>
      <w:r w:rsidRPr="00B529A2">
        <w:t>1.1</w:t>
      </w:r>
      <w:r w:rsidR="00F70860">
        <w:t>2</w:t>
      </w:r>
      <w:r w:rsidRPr="00B529A2">
        <w:t xml:space="preserve">  Приложение </w:t>
      </w:r>
      <w:r w:rsidR="000A6394">
        <w:t>6</w:t>
      </w:r>
      <w:r w:rsidRPr="00B529A2">
        <w:t xml:space="preserve"> изложить в новой редакции (приложение 5);</w:t>
      </w:r>
    </w:p>
    <w:p w:rsidR="00E44F32" w:rsidRPr="00B529A2" w:rsidRDefault="00E44F32" w:rsidP="00A5690B">
      <w:pPr>
        <w:jc w:val="both"/>
      </w:pPr>
      <w:r w:rsidRPr="00B529A2">
        <w:tab/>
      </w:r>
      <w:r w:rsidR="000A6394">
        <w:t>1.13</w:t>
      </w:r>
      <w:r w:rsidR="000A6394" w:rsidRPr="000A6394">
        <w:t xml:space="preserve"> </w:t>
      </w:r>
      <w:r w:rsidR="000A6394">
        <w:t>Утвердить п</w:t>
      </w:r>
      <w:r w:rsidR="000A6394" w:rsidRPr="00B529A2">
        <w:t xml:space="preserve">риложение </w:t>
      </w:r>
      <w:r w:rsidR="000A6394">
        <w:t>7 (приложение 6).</w:t>
      </w:r>
    </w:p>
    <w:p w:rsidR="00E44F32" w:rsidRPr="000A7401" w:rsidRDefault="000A6394" w:rsidP="000A6394">
      <w:pPr>
        <w:tabs>
          <w:tab w:val="left" w:pos="2448"/>
        </w:tabs>
        <w:jc w:val="both"/>
        <w:rPr>
          <w:color w:val="FF0000"/>
        </w:rPr>
      </w:pPr>
      <w:r>
        <w:rPr>
          <w:color w:val="FF0000"/>
        </w:rPr>
        <w:tab/>
      </w:r>
    </w:p>
    <w:p w:rsidR="00E44F32" w:rsidRDefault="00E44F32" w:rsidP="00A5690B">
      <w:pPr>
        <w:jc w:val="both"/>
      </w:pPr>
      <w:r>
        <w:tab/>
        <w:t>2</w:t>
      </w:r>
      <w:r w:rsidRPr="00A8071D">
        <w:t>.</w:t>
      </w:r>
      <w:r>
        <w:t xml:space="preserve"> Обеспечить официальное обнародование настоящего решения.</w:t>
      </w:r>
    </w:p>
    <w:p w:rsidR="00E44F32" w:rsidRDefault="00E44F32" w:rsidP="00A5690B">
      <w:pPr>
        <w:ind w:firstLine="900"/>
        <w:jc w:val="both"/>
      </w:pPr>
    </w:p>
    <w:p w:rsidR="00E44F32" w:rsidRDefault="00E44F32" w:rsidP="00A5690B">
      <w:pPr>
        <w:ind w:firstLine="900"/>
        <w:jc w:val="both"/>
      </w:pPr>
    </w:p>
    <w:p w:rsidR="00E44F32" w:rsidRDefault="00E44F32" w:rsidP="00A5690B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Фёдоровского городского поселения</w:t>
      </w:r>
    </w:p>
    <w:p w:rsidR="00E44F32" w:rsidRDefault="00E44F32" w:rsidP="00A5690B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Тосненского  муниципального района</w:t>
      </w:r>
    </w:p>
    <w:p w:rsidR="00E44F32" w:rsidRPr="0034426B" w:rsidRDefault="00E44F32" w:rsidP="00A5690B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                                                                                   О.Р. Ким</w:t>
      </w:r>
    </w:p>
    <w:p w:rsidR="00E44F32" w:rsidRPr="0034426B" w:rsidRDefault="00E44F32" w:rsidP="00A5690B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A057C" w:rsidRDefault="009A057C" w:rsidP="00A5690B"/>
    <w:sectPr w:rsidR="009A057C" w:rsidSect="009A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4F32"/>
    <w:rsid w:val="00075226"/>
    <w:rsid w:val="000A6394"/>
    <w:rsid w:val="000B7F90"/>
    <w:rsid w:val="001F799B"/>
    <w:rsid w:val="00303689"/>
    <w:rsid w:val="00524362"/>
    <w:rsid w:val="007A155F"/>
    <w:rsid w:val="00861780"/>
    <w:rsid w:val="009A057C"/>
    <w:rsid w:val="00A5690B"/>
    <w:rsid w:val="00BF5D33"/>
    <w:rsid w:val="00D378B7"/>
    <w:rsid w:val="00E35787"/>
    <w:rsid w:val="00E44F32"/>
    <w:rsid w:val="00F70860"/>
    <w:rsid w:val="00FD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Заголовок 81"/>
    <w:rsid w:val="00E44F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8</cp:revision>
  <dcterms:created xsi:type="dcterms:W3CDTF">2025-04-15T13:33:00Z</dcterms:created>
  <dcterms:modified xsi:type="dcterms:W3CDTF">2025-04-21T06:12:00Z</dcterms:modified>
</cp:coreProperties>
</file>