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0C" w:rsidRPr="0003470C" w:rsidRDefault="0003470C" w:rsidP="0003470C">
      <w:pPr>
        <w:spacing w:after="0" w:line="240" w:lineRule="auto"/>
        <w:jc w:val="center"/>
        <w:rPr>
          <w:rFonts w:ascii="Times New Roman" w:hAnsi="Times New Roman" w:cs="Times New Roman"/>
          <w:sz w:val="28"/>
          <w:szCs w:val="28"/>
        </w:rPr>
      </w:pPr>
      <w:bookmarkStart w:id="0" w:name="_GoBack"/>
      <w:r w:rsidRPr="0003470C">
        <w:rPr>
          <w:rFonts w:ascii="Times New Roman" w:hAnsi="Times New Roman" w:cs="Times New Roman"/>
          <w:sz w:val="28"/>
          <w:szCs w:val="28"/>
        </w:rPr>
        <w:t>Какие бывают причины возгорания автомобиля?</w:t>
      </w:r>
    </w:p>
    <w:bookmarkEnd w:id="0"/>
    <w:p w:rsidR="0003470C" w:rsidRPr="0003470C" w:rsidRDefault="0003470C" w:rsidP="0003470C">
      <w:pPr>
        <w:spacing w:after="0" w:line="240" w:lineRule="auto"/>
        <w:jc w:val="both"/>
        <w:rPr>
          <w:rFonts w:ascii="Times New Roman" w:hAnsi="Times New Roman" w:cs="Times New Roman"/>
          <w:sz w:val="28"/>
          <w:szCs w:val="28"/>
        </w:rPr>
      </w:pP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Большинство владельцев автомобилей, на покупку которого потратили много денег, никогда не задумывались о пожарной безопасности своей «ласточки». А ведь возгорания в автомобиле совсем не редкость.</w:t>
      </w:r>
    </w:p>
    <w:p w:rsidR="0003470C" w:rsidRPr="0003470C" w:rsidRDefault="0003470C" w:rsidP="0003470C">
      <w:pPr>
        <w:spacing w:after="0" w:line="240" w:lineRule="auto"/>
        <w:ind w:firstLine="709"/>
        <w:jc w:val="both"/>
        <w:rPr>
          <w:rFonts w:ascii="Times New Roman" w:hAnsi="Times New Roman" w:cs="Times New Roman"/>
          <w:sz w:val="28"/>
          <w:szCs w:val="28"/>
        </w:rPr>
      </w:pP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1.Техническая неисправность.</w:t>
      </w: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Как показывает практика, большинство пожаров в автомобилях происходит в результате технических неисправностей штатного и дополнительно установленного электрооборудования. Техническую неисправность, в результате которой возник пожар, называют еще аварийным режимом работы прибора или сети.</w:t>
      </w:r>
    </w:p>
    <w:p w:rsidR="0003470C" w:rsidRPr="0003470C" w:rsidRDefault="0003470C" w:rsidP="0003470C">
      <w:pPr>
        <w:spacing w:after="0" w:line="240" w:lineRule="auto"/>
        <w:ind w:firstLine="709"/>
        <w:jc w:val="both"/>
        <w:rPr>
          <w:rFonts w:ascii="Times New Roman" w:hAnsi="Times New Roman" w:cs="Times New Roman"/>
          <w:sz w:val="28"/>
          <w:szCs w:val="28"/>
        </w:rPr>
      </w:pP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Аварийные режимы в энергосистеме автомобиля:</w:t>
      </w: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 короткое замыкание;</w:t>
      </w:r>
    </w:p>
    <w:p w:rsidR="0003470C"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устойчивое перенапряжение вследствие нарушений в работе источников питания;</w:t>
      </w:r>
    </w:p>
    <w:p w:rsidR="0003470C"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кратковременная перегрузка, возникающая при коммутации мощных электрифицированных механизмов и аппаратов.</w:t>
      </w:r>
    </w:p>
    <w:p w:rsidR="0003470C" w:rsidRPr="0003470C" w:rsidRDefault="0003470C" w:rsidP="0003470C">
      <w:pPr>
        <w:spacing w:after="0" w:line="240" w:lineRule="auto"/>
        <w:ind w:firstLine="709"/>
        <w:jc w:val="both"/>
        <w:rPr>
          <w:rFonts w:ascii="Times New Roman" w:hAnsi="Times New Roman" w:cs="Times New Roman"/>
          <w:sz w:val="28"/>
          <w:szCs w:val="28"/>
        </w:rPr>
      </w:pPr>
    </w:p>
    <w:p w:rsidR="0003470C" w:rsidRPr="0003470C" w:rsidRDefault="0003470C" w:rsidP="0003470C">
      <w:pPr>
        <w:spacing w:after="0" w:line="240" w:lineRule="auto"/>
        <w:ind w:firstLine="709"/>
        <w:jc w:val="both"/>
        <w:rPr>
          <w:rFonts w:ascii="Times New Roman" w:hAnsi="Times New Roman" w:cs="Times New Roman"/>
          <w:sz w:val="28"/>
          <w:szCs w:val="28"/>
        </w:rPr>
      </w:pPr>
      <w:r w:rsidRPr="0003470C">
        <w:rPr>
          <w:rFonts w:ascii="Times New Roman" w:hAnsi="Times New Roman" w:cs="Times New Roman"/>
          <w:sz w:val="28"/>
          <w:szCs w:val="28"/>
        </w:rPr>
        <w:t>2.Типичными являются следующие ошибки при установке электрооборудования:</w:t>
      </w:r>
    </w:p>
    <w:p w:rsidR="0003470C"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Неправильное использование предохранителя. Если произведено подключение на один предохранитель двух электрифицированных агрегатов, намного отличающихся друг от друга по мощности, защита, выбранная под ток более мощного потребителя, не защищает менее мощного.</w:t>
      </w:r>
    </w:p>
    <w:p w:rsidR="0003470C"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Неправильно подобранное сечение проводника.</w:t>
      </w:r>
    </w:p>
    <w:p w:rsidR="0003470C"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Неправильно выбранный материал изоляции.</w:t>
      </w:r>
    </w:p>
    <w:p w:rsidR="00395E3D" w:rsidRPr="0003470C" w:rsidRDefault="0003470C" w:rsidP="00034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3470C">
        <w:rPr>
          <w:rFonts w:ascii="Times New Roman" w:hAnsi="Times New Roman" w:cs="Times New Roman"/>
          <w:sz w:val="28"/>
          <w:szCs w:val="28"/>
        </w:rPr>
        <w:t>Нарушение Правил установки электрооборудования (ПУЭ). Так, при неправильном (простая скрутка) или плохом соединении провод может начать перегреваться. Он нагревается до такой температуры, что воспламеняется изоляция. (Вопреки распространенному убеждению материалы, из которых изготавливается изоляция для проводов, горят неплохо).</w:t>
      </w:r>
    </w:p>
    <w:sectPr w:rsidR="00395E3D" w:rsidRPr="0003470C" w:rsidSect="00252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37BB"/>
    <w:rsid w:val="0003470C"/>
    <w:rsid w:val="001037BB"/>
    <w:rsid w:val="002528D5"/>
    <w:rsid w:val="00395E3D"/>
    <w:rsid w:val="00BB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1332</Characters>
  <Application>Microsoft Office Word</Application>
  <DocSecurity>0</DocSecurity>
  <Lines>11</Lines>
  <Paragraphs>3</Paragraphs>
  <ScaleCrop>false</ScaleCrop>
  <Company>Reanimator Extreme Edition</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Виталина</dc:creator>
  <cp:lastModifiedBy>Client</cp:lastModifiedBy>
  <cp:revision>2</cp:revision>
  <dcterms:created xsi:type="dcterms:W3CDTF">2019-08-19T08:55:00Z</dcterms:created>
  <dcterms:modified xsi:type="dcterms:W3CDTF">2019-08-19T08:55:00Z</dcterms:modified>
</cp:coreProperties>
</file>