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21" w:rsidRPr="00677DF7" w:rsidRDefault="00A01B5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Фё</w:t>
      </w:r>
      <w:r w:rsidR="00991A21" w:rsidRPr="00677DF7">
        <w:rPr>
          <w:rFonts w:ascii="Times New Roman" w:hAnsi="Times New Roman" w:cs="Times New Roman"/>
          <w:b/>
          <w:bCs/>
          <w:sz w:val="36"/>
          <w:szCs w:val="36"/>
        </w:rPr>
        <w:t xml:space="preserve">доровское </w:t>
      </w:r>
      <w:r w:rsidR="00991A21">
        <w:rPr>
          <w:rFonts w:ascii="Times New Roman" w:hAnsi="Times New Roman" w:cs="Times New Roman"/>
          <w:b/>
          <w:bCs/>
          <w:sz w:val="36"/>
          <w:szCs w:val="36"/>
        </w:rPr>
        <w:t xml:space="preserve">городское </w:t>
      </w:r>
      <w:r w:rsidR="00991A21" w:rsidRPr="00677DF7">
        <w:rPr>
          <w:rFonts w:ascii="Times New Roman" w:hAnsi="Times New Roman" w:cs="Times New Roman"/>
          <w:b/>
          <w:bCs/>
          <w:sz w:val="36"/>
          <w:szCs w:val="36"/>
        </w:rPr>
        <w:t>поселение</w:t>
      </w:r>
    </w:p>
    <w:p w:rsidR="00A01B51" w:rsidRDefault="00856E2D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Тосненского</w:t>
      </w:r>
      <w:r w:rsidR="00390F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01B51">
        <w:rPr>
          <w:rFonts w:ascii="Times New Roman" w:hAnsi="Times New Roman" w:cs="Times New Roman"/>
          <w:b/>
          <w:bCs/>
          <w:sz w:val="36"/>
          <w:szCs w:val="36"/>
        </w:rPr>
        <w:t>муниципальн</w:t>
      </w:r>
      <w:r>
        <w:rPr>
          <w:rFonts w:ascii="Times New Roman" w:hAnsi="Times New Roman" w:cs="Times New Roman"/>
          <w:b/>
          <w:bCs/>
          <w:sz w:val="36"/>
          <w:szCs w:val="36"/>
        </w:rPr>
        <w:t>ого</w:t>
      </w:r>
      <w:r w:rsidR="00390F3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91A21" w:rsidRPr="00677DF7">
        <w:rPr>
          <w:rFonts w:ascii="Times New Roman" w:hAnsi="Times New Roman" w:cs="Times New Roman"/>
          <w:b/>
          <w:bCs/>
          <w:sz w:val="36"/>
          <w:szCs w:val="36"/>
        </w:rPr>
        <w:t>район</w:t>
      </w:r>
      <w:r>
        <w:rPr>
          <w:rFonts w:ascii="Times New Roman" w:hAnsi="Times New Roman" w:cs="Times New Roman"/>
          <w:b/>
          <w:bCs/>
          <w:sz w:val="36"/>
          <w:szCs w:val="36"/>
        </w:rPr>
        <w:t>а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Ленинградской области</w:t>
      </w:r>
    </w:p>
    <w:p w:rsidR="00A01B51" w:rsidRDefault="00A01B5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991A21" w:rsidRPr="00677DF7" w:rsidRDefault="00991A21" w:rsidP="00E146BD">
      <w:pPr>
        <w:pStyle w:val="a4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77DF7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991A21" w:rsidRPr="00DA5B6F" w:rsidRDefault="00991A21" w:rsidP="00E146BD">
      <w:pPr>
        <w:rPr>
          <w:sz w:val="24"/>
          <w:szCs w:val="24"/>
        </w:rPr>
      </w:pPr>
    </w:p>
    <w:p w:rsidR="00991A21" w:rsidRPr="00D00E04" w:rsidRDefault="00C45BC7" w:rsidP="00E146BD">
      <w:pPr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B406E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B406E8">
        <w:rPr>
          <w:sz w:val="28"/>
          <w:szCs w:val="28"/>
        </w:rPr>
        <w:t>.202</w:t>
      </w:r>
      <w:r w:rsidR="00970A86">
        <w:rPr>
          <w:sz w:val="28"/>
          <w:szCs w:val="28"/>
        </w:rPr>
        <w:t>2</w:t>
      </w:r>
      <w:r w:rsidR="00B406E8">
        <w:rPr>
          <w:sz w:val="28"/>
          <w:szCs w:val="28"/>
        </w:rPr>
        <w:t xml:space="preserve">г. </w:t>
      </w:r>
      <w:r w:rsidR="00991A21" w:rsidRPr="00D00E04">
        <w:rPr>
          <w:sz w:val="28"/>
          <w:szCs w:val="28"/>
        </w:rPr>
        <w:t>№</w:t>
      </w:r>
      <w:r w:rsidR="00B406E8">
        <w:rPr>
          <w:sz w:val="28"/>
          <w:szCs w:val="28"/>
        </w:rPr>
        <w:t xml:space="preserve"> </w:t>
      </w:r>
      <w:r>
        <w:rPr>
          <w:sz w:val="28"/>
          <w:szCs w:val="28"/>
        </w:rPr>
        <w:t>266</w:t>
      </w:r>
    </w:p>
    <w:p w:rsidR="00991A21" w:rsidRPr="001D2FAA" w:rsidRDefault="001D2FAA" w:rsidP="00D777A8">
      <w:pPr>
        <w:ind w:right="4680"/>
        <w:jc w:val="both"/>
        <w:rPr>
          <w:sz w:val="28"/>
          <w:szCs w:val="28"/>
        </w:rPr>
      </w:pPr>
      <w:r w:rsidRPr="001D2FAA">
        <w:rPr>
          <w:sz w:val="28"/>
          <w:szCs w:val="28"/>
        </w:rPr>
        <w:t xml:space="preserve">Об утверждении </w:t>
      </w:r>
      <w:r w:rsidR="004B44D6">
        <w:rPr>
          <w:sz w:val="28"/>
          <w:szCs w:val="28"/>
        </w:rPr>
        <w:t>Правил использования водных объектов общего пользования, расположенных на территории</w:t>
      </w:r>
      <w:r w:rsidRPr="001D2FAA">
        <w:rPr>
          <w:sz w:val="28"/>
          <w:szCs w:val="28"/>
        </w:rPr>
        <w:t xml:space="preserve"> </w:t>
      </w:r>
      <w:r w:rsidR="00BB7A2D" w:rsidRPr="001D2FAA">
        <w:rPr>
          <w:sz w:val="28"/>
          <w:szCs w:val="28"/>
        </w:rPr>
        <w:t xml:space="preserve">Фёдоровского городского поселения Тосненского муниципального района Ленинградской области </w:t>
      </w:r>
    </w:p>
    <w:p w:rsidR="00991A21" w:rsidRPr="00863BD6" w:rsidRDefault="00991A21" w:rsidP="001036BE">
      <w:pPr>
        <w:ind w:right="4680"/>
        <w:rPr>
          <w:sz w:val="28"/>
          <w:szCs w:val="28"/>
        </w:rPr>
      </w:pPr>
    </w:p>
    <w:p w:rsidR="00991A21" w:rsidRDefault="004B44D6" w:rsidP="00C32FD0">
      <w:pPr>
        <w:ind w:firstLine="709"/>
        <w:jc w:val="both"/>
        <w:rPr>
          <w:sz w:val="28"/>
          <w:szCs w:val="28"/>
        </w:rPr>
      </w:pPr>
      <w:r w:rsidRPr="004B44D6"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</w:rPr>
        <w:t xml:space="preserve"> соответствии со ст. 6 </w:t>
      </w:r>
      <w:r w:rsidRPr="004B44D6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ого</w:t>
      </w:r>
      <w:r w:rsidRPr="004B44D6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а</w:t>
      </w:r>
      <w:r w:rsidRPr="004B44D6">
        <w:rPr>
          <w:sz w:val="28"/>
          <w:szCs w:val="28"/>
          <w:shd w:val="clear" w:color="auto" w:fill="FFFFFF"/>
        </w:rPr>
        <w:t xml:space="preserve"> </w:t>
      </w:r>
      <w:r w:rsidRPr="004B44D6">
        <w:rPr>
          <w:spacing w:val="-8"/>
          <w:sz w:val="28"/>
          <w:szCs w:val="28"/>
          <w:shd w:val="clear" w:color="auto" w:fill="FFFFFF"/>
        </w:rPr>
        <w:t xml:space="preserve">от 03.06.2006 № 74-ФЗ </w:t>
      </w:r>
      <w:r>
        <w:rPr>
          <w:spacing w:val="-8"/>
          <w:sz w:val="28"/>
          <w:szCs w:val="28"/>
          <w:shd w:val="clear" w:color="auto" w:fill="FFFFFF"/>
        </w:rPr>
        <w:t>«</w:t>
      </w:r>
      <w:r>
        <w:rPr>
          <w:sz w:val="28"/>
          <w:szCs w:val="28"/>
          <w:shd w:val="clear" w:color="auto" w:fill="FFFFFF"/>
        </w:rPr>
        <w:t>Водный кодекс Российской Федерации, п. 28 ч. 1 ст. 15</w:t>
      </w:r>
      <w:r w:rsidRPr="004B44D6">
        <w:rPr>
          <w:sz w:val="28"/>
          <w:szCs w:val="28"/>
          <w:shd w:val="clear" w:color="auto" w:fill="FFFFFF"/>
        </w:rPr>
        <w:t xml:space="preserve"> Федеральн</w:t>
      </w:r>
      <w:r>
        <w:rPr>
          <w:sz w:val="28"/>
          <w:szCs w:val="28"/>
          <w:shd w:val="clear" w:color="auto" w:fill="FFFFFF"/>
        </w:rPr>
        <w:t>ого</w:t>
      </w:r>
      <w:r w:rsidRPr="004B44D6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а</w:t>
      </w:r>
      <w:r w:rsidRPr="004B44D6">
        <w:rPr>
          <w:sz w:val="28"/>
          <w:szCs w:val="28"/>
          <w:shd w:val="clear" w:color="auto" w:fill="FFFFFF"/>
        </w:rPr>
        <w:t xml:space="preserve"> от 06.10.2003 № 131-ФЗ</w:t>
      </w:r>
      <w:r>
        <w:rPr>
          <w:sz w:val="28"/>
          <w:szCs w:val="28"/>
          <w:shd w:val="clear" w:color="auto" w:fill="FFFFFF"/>
        </w:rPr>
        <w:t xml:space="preserve"> </w:t>
      </w:r>
      <w:r w:rsidRPr="004B44D6">
        <w:rPr>
          <w:sz w:val="28"/>
          <w:szCs w:val="28"/>
          <w:shd w:val="clear" w:color="auto" w:fill="FFFFFF"/>
        </w:rPr>
        <w:t>«Об общих принципах организации местного самоуправления в Российской </w:t>
      </w:r>
      <w:r w:rsidRPr="004B44D6">
        <w:rPr>
          <w:spacing w:val="-8"/>
          <w:sz w:val="28"/>
          <w:szCs w:val="28"/>
          <w:shd w:val="clear" w:color="auto" w:fill="FFFFFF"/>
        </w:rPr>
        <w:t xml:space="preserve">Федерации», </w:t>
      </w:r>
      <w:r w:rsidRPr="004B44D6">
        <w:rPr>
          <w:sz w:val="28"/>
          <w:szCs w:val="28"/>
          <w:shd w:val="clear" w:color="auto" w:fill="FFFFFF"/>
        </w:rPr>
        <w:t>постановлени</w:t>
      </w:r>
      <w:r>
        <w:rPr>
          <w:sz w:val="28"/>
          <w:szCs w:val="28"/>
          <w:shd w:val="clear" w:color="auto" w:fill="FFFFFF"/>
        </w:rPr>
        <w:t>ем</w:t>
      </w:r>
      <w:r w:rsidRPr="004B44D6">
        <w:rPr>
          <w:sz w:val="28"/>
          <w:szCs w:val="28"/>
          <w:shd w:val="clear" w:color="auto" w:fill="FFFFFF"/>
        </w:rPr>
        <w:t xml:space="preserve"> Правительства Ленинградской области от 29.12.2007 № 352 «Об утверждении Правил охраны жизни людей на водных объектах</w:t>
      </w:r>
      <w:r>
        <w:rPr>
          <w:sz w:val="28"/>
          <w:szCs w:val="28"/>
          <w:shd w:val="clear" w:color="auto" w:fill="FFFFFF"/>
        </w:rPr>
        <w:t xml:space="preserve"> </w:t>
      </w:r>
      <w:r w:rsidRPr="004B44D6">
        <w:rPr>
          <w:sz w:val="28"/>
          <w:szCs w:val="28"/>
          <w:shd w:val="clear" w:color="auto" w:fill="FFFFFF"/>
        </w:rPr>
        <w:t>в Ленинградской области» и в</w:t>
      </w:r>
      <w:r>
        <w:rPr>
          <w:sz w:val="28"/>
          <w:szCs w:val="28"/>
          <w:shd w:val="clear" w:color="auto" w:fill="FFFFFF"/>
        </w:rPr>
        <w:t xml:space="preserve"> </w:t>
      </w:r>
      <w:r w:rsidRPr="004B44D6">
        <w:rPr>
          <w:sz w:val="28"/>
          <w:szCs w:val="28"/>
          <w:shd w:val="clear" w:color="auto" w:fill="FFFFFF"/>
        </w:rPr>
        <w:t>целях упорядочивания использования водных объектов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расположенных на территории</w:t>
      </w:r>
      <w:r w:rsidRPr="001D2FAA">
        <w:rPr>
          <w:sz w:val="28"/>
          <w:szCs w:val="28"/>
        </w:rPr>
        <w:t xml:space="preserve"> Фёдоровского городского поселения Тосненского муниципального района Ленинградской области</w:t>
      </w:r>
      <w:r w:rsidRPr="004B44D6">
        <w:rPr>
          <w:sz w:val="28"/>
          <w:szCs w:val="28"/>
          <w:shd w:val="clear" w:color="auto" w:fill="FFFFFF"/>
        </w:rPr>
        <w:t xml:space="preserve">, администрация </w:t>
      </w:r>
      <w:r>
        <w:rPr>
          <w:sz w:val="28"/>
          <w:szCs w:val="28"/>
          <w:shd w:val="clear" w:color="auto" w:fill="FFFFFF"/>
        </w:rPr>
        <w:t>Фёдоровского городского поселения</w:t>
      </w:r>
      <w:r w:rsidRPr="004B44D6">
        <w:rPr>
          <w:sz w:val="28"/>
          <w:szCs w:val="28"/>
        </w:rPr>
        <w:t xml:space="preserve"> </w:t>
      </w:r>
      <w:r w:rsidRPr="001D2FAA">
        <w:rPr>
          <w:sz w:val="28"/>
          <w:szCs w:val="28"/>
        </w:rPr>
        <w:t>Тосненского муниципального района Ленинградской области</w:t>
      </w:r>
    </w:p>
    <w:p w:rsidR="004B44D6" w:rsidRPr="004B44D6" w:rsidRDefault="004B44D6" w:rsidP="004B44D6">
      <w:pPr>
        <w:jc w:val="both"/>
        <w:rPr>
          <w:sz w:val="28"/>
          <w:szCs w:val="28"/>
        </w:rPr>
      </w:pPr>
    </w:p>
    <w:p w:rsidR="00991A21" w:rsidRPr="00863BD6" w:rsidRDefault="00B552EA" w:rsidP="00001C6E">
      <w:pPr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991A21" w:rsidRPr="00863BD6">
        <w:rPr>
          <w:sz w:val="28"/>
          <w:szCs w:val="28"/>
        </w:rPr>
        <w:t>:</w:t>
      </w:r>
    </w:p>
    <w:p w:rsidR="00991A21" w:rsidRDefault="00991A21" w:rsidP="001036BE">
      <w:pPr>
        <w:suppressAutoHyphens/>
        <w:autoSpaceDE/>
        <w:autoSpaceDN/>
        <w:adjustRightInd/>
        <w:jc w:val="both"/>
        <w:rPr>
          <w:sz w:val="28"/>
          <w:szCs w:val="28"/>
        </w:rPr>
      </w:pPr>
    </w:p>
    <w:p w:rsidR="00C32FD0" w:rsidRPr="00C32FD0" w:rsidRDefault="004B44D6" w:rsidP="00F97908">
      <w:pPr>
        <w:pStyle w:val="ab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B44D6">
        <w:rPr>
          <w:sz w:val="28"/>
          <w:szCs w:val="28"/>
          <w:shd w:val="clear" w:color="auto" w:fill="FFFFFF"/>
        </w:rPr>
        <w:t>Утвердить Правила использования водных объектов общего </w:t>
      </w:r>
      <w:r w:rsidRPr="004B44D6">
        <w:rPr>
          <w:spacing w:val="-6"/>
          <w:sz w:val="28"/>
          <w:szCs w:val="28"/>
          <w:shd w:val="clear" w:color="auto" w:fill="FFFFFF"/>
        </w:rPr>
        <w:t xml:space="preserve">пользования, расположенных на территории </w:t>
      </w:r>
      <w:r w:rsidR="00C32FD0">
        <w:rPr>
          <w:sz w:val="28"/>
          <w:szCs w:val="28"/>
          <w:shd w:val="clear" w:color="auto" w:fill="FFFFFF"/>
        </w:rPr>
        <w:t>Фёдоровского городского поселения</w:t>
      </w:r>
      <w:r w:rsidR="00C32FD0" w:rsidRPr="004B44D6">
        <w:rPr>
          <w:sz w:val="28"/>
          <w:szCs w:val="28"/>
        </w:rPr>
        <w:t xml:space="preserve"> </w:t>
      </w:r>
      <w:r w:rsidR="00C32FD0" w:rsidRPr="001D2FAA">
        <w:rPr>
          <w:sz w:val="28"/>
          <w:szCs w:val="28"/>
        </w:rPr>
        <w:t>Тосненского муниципального района Ленинградской области</w:t>
      </w:r>
      <w:r w:rsidRPr="004B44D6">
        <w:rPr>
          <w:sz w:val="28"/>
          <w:szCs w:val="28"/>
          <w:shd w:val="clear" w:color="auto" w:fill="FFFFFF"/>
        </w:rPr>
        <w:t>, для личных и бытовых нужд (Приложение 1).</w:t>
      </w:r>
      <w:r w:rsidRPr="00CC6EE7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32FD0" w:rsidRPr="00C32FD0" w:rsidRDefault="00C32FD0" w:rsidP="00F97908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Р</w:t>
      </w:r>
      <w:r w:rsidRPr="00C32FD0">
        <w:rPr>
          <w:spacing w:val="-6"/>
          <w:sz w:val="28"/>
          <w:szCs w:val="28"/>
          <w:shd w:val="clear" w:color="auto" w:fill="FFFFFF"/>
        </w:rPr>
        <w:t>азместить на официальном сайте администрации в информационной сети Интернет</w:t>
      </w:r>
      <w:r w:rsidRPr="00C32FD0">
        <w:rPr>
          <w:sz w:val="28"/>
          <w:szCs w:val="28"/>
          <w:shd w:val="clear" w:color="auto" w:fill="FFFFFF"/>
        </w:rPr>
        <w:t>.</w:t>
      </w:r>
    </w:p>
    <w:p w:rsidR="00C32FD0" w:rsidRPr="00C32FD0" w:rsidRDefault="00C32FD0" w:rsidP="00F97908">
      <w:pPr>
        <w:pStyle w:val="ab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32FD0">
        <w:rPr>
          <w:sz w:val="28"/>
          <w:szCs w:val="28"/>
          <w:shd w:val="clear" w:color="auto" w:fill="FFFFFF"/>
        </w:rPr>
        <w:t>Настоящее постановление вступает в силу с даты официального опубликования.</w:t>
      </w:r>
    </w:p>
    <w:p w:rsidR="00CC6EE7" w:rsidRPr="00CC6EE7" w:rsidRDefault="00CC6EE7" w:rsidP="00F97908">
      <w:pPr>
        <w:pStyle w:val="ab"/>
        <w:numPr>
          <w:ilvl w:val="0"/>
          <w:numId w:val="2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CC6EE7">
        <w:rPr>
          <w:color w:val="000000" w:themeColor="text1"/>
          <w:sz w:val="28"/>
          <w:szCs w:val="28"/>
          <w:shd w:val="clear" w:color="auto" w:fill="FFFFFF"/>
        </w:rPr>
        <w:t xml:space="preserve">Контроль за исполнением настоящего </w:t>
      </w:r>
      <w:r w:rsidR="00130BFA">
        <w:rPr>
          <w:color w:val="000000" w:themeColor="text1"/>
          <w:sz w:val="28"/>
          <w:szCs w:val="28"/>
          <w:shd w:val="clear" w:color="auto" w:fill="FFFFFF"/>
        </w:rPr>
        <w:t>п</w:t>
      </w:r>
      <w:r w:rsidRPr="00CC6EE7">
        <w:rPr>
          <w:color w:val="000000" w:themeColor="text1"/>
          <w:sz w:val="28"/>
          <w:szCs w:val="28"/>
          <w:shd w:val="clear" w:color="auto" w:fill="FFFFFF"/>
        </w:rPr>
        <w:t>остановления оставляю за собой.</w:t>
      </w:r>
    </w:p>
    <w:p w:rsidR="00991A21" w:rsidRDefault="00991A21" w:rsidP="00863BD6">
      <w:pPr>
        <w:suppressAutoHyphens/>
        <w:jc w:val="center"/>
        <w:rPr>
          <w:sz w:val="28"/>
          <w:szCs w:val="28"/>
        </w:rPr>
      </w:pPr>
    </w:p>
    <w:p w:rsidR="00991A21" w:rsidRDefault="007D0728" w:rsidP="001036B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И.</w:t>
      </w:r>
      <w:r w:rsidR="008F7665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AF22C3">
        <w:rPr>
          <w:sz w:val="28"/>
          <w:szCs w:val="28"/>
        </w:rPr>
        <w:t xml:space="preserve"> г</w:t>
      </w:r>
      <w:r w:rsidR="00991A21" w:rsidRPr="00863BD6">
        <w:rPr>
          <w:sz w:val="28"/>
          <w:szCs w:val="28"/>
        </w:rPr>
        <w:t>лав</w:t>
      </w:r>
      <w:r w:rsidR="00AF22C3">
        <w:rPr>
          <w:sz w:val="28"/>
          <w:szCs w:val="28"/>
        </w:rPr>
        <w:t>ы</w:t>
      </w:r>
      <w:r w:rsidR="00991A21" w:rsidRPr="00863BD6">
        <w:rPr>
          <w:sz w:val="28"/>
          <w:szCs w:val="28"/>
        </w:rPr>
        <w:t xml:space="preserve"> администрации</w:t>
      </w:r>
      <w:r w:rsidR="00AF22C3">
        <w:rPr>
          <w:sz w:val="28"/>
          <w:szCs w:val="28"/>
        </w:rPr>
        <w:t xml:space="preserve">                                                           </w:t>
      </w:r>
      <w:r w:rsidR="00CC6EE7">
        <w:rPr>
          <w:sz w:val="28"/>
          <w:szCs w:val="28"/>
        </w:rPr>
        <w:t xml:space="preserve"> </w:t>
      </w:r>
      <w:r w:rsidR="00AF22C3">
        <w:rPr>
          <w:sz w:val="28"/>
          <w:szCs w:val="28"/>
        </w:rPr>
        <w:t xml:space="preserve">   </w:t>
      </w:r>
      <w:r w:rsidR="008F7665">
        <w:rPr>
          <w:sz w:val="28"/>
          <w:szCs w:val="28"/>
        </w:rPr>
        <w:t xml:space="preserve"> </w:t>
      </w:r>
      <w:r w:rsidR="00CC6EE7">
        <w:rPr>
          <w:sz w:val="28"/>
          <w:szCs w:val="28"/>
        </w:rPr>
        <w:t xml:space="preserve"> </w:t>
      </w:r>
      <w:r w:rsidR="00AF22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М</w:t>
      </w:r>
      <w:r w:rsidR="00AF22C3">
        <w:rPr>
          <w:sz w:val="28"/>
          <w:szCs w:val="28"/>
        </w:rPr>
        <w:t xml:space="preserve">.И. </w:t>
      </w:r>
      <w:r>
        <w:rPr>
          <w:sz w:val="28"/>
          <w:szCs w:val="28"/>
        </w:rPr>
        <w:t>Носов</w:t>
      </w:r>
    </w:p>
    <w:p w:rsidR="00E92F72" w:rsidRDefault="00E92F72" w:rsidP="00FE3389">
      <w:pPr>
        <w:rPr>
          <w:i/>
        </w:rPr>
      </w:pPr>
    </w:p>
    <w:p w:rsidR="00953A04" w:rsidRDefault="00953A04" w:rsidP="00FE3389">
      <w:pPr>
        <w:rPr>
          <w:i/>
        </w:rPr>
      </w:pPr>
    </w:p>
    <w:p w:rsidR="00953A04" w:rsidRDefault="00953A04" w:rsidP="00FE3389">
      <w:pPr>
        <w:rPr>
          <w:i/>
        </w:rPr>
      </w:pPr>
    </w:p>
    <w:p w:rsidR="00FE3389" w:rsidRDefault="00E92F72" w:rsidP="00FE3389">
      <w:pPr>
        <w:rPr>
          <w:i/>
        </w:rPr>
      </w:pPr>
      <w:r>
        <w:rPr>
          <w:i/>
        </w:rPr>
        <w:t>И</w:t>
      </w:r>
      <w:r w:rsidR="00FE3389" w:rsidRPr="00FA360B">
        <w:rPr>
          <w:i/>
        </w:rPr>
        <w:t>сп.  Иванов М.В.</w:t>
      </w:r>
      <w:r w:rsidR="00FE3389" w:rsidRPr="00536D71">
        <w:rPr>
          <w:i/>
        </w:rPr>
        <w:t xml:space="preserve"> </w:t>
      </w:r>
    </w:p>
    <w:p w:rsidR="00D32948" w:rsidRDefault="00FE3389" w:rsidP="00FE3389">
      <w:r>
        <w:rPr>
          <w:i/>
        </w:rPr>
        <w:t xml:space="preserve">Тел. </w:t>
      </w:r>
      <w:r w:rsidRPr="00FA360B">
        <w:rPr>
          <w:i/>
        </w:rPr>
        <w:t>8-924-776-63-74</w:t>
      </w:r>
      <w:r>
        <w:t xml:space="preserve">    </w:t>
      </w:r>
    </w:p>
    <w:p w:rsidR="00953A04" w:rsidRDefault="00953A04" w:rsidP="00FE3389"/>
    <w:p w:rsidR="00953A04" w:rsidRDefault="00953A04" w:rsidP="00FE3389"/>
    <w:p w:rsidR="00953A04" w:rsidRDefault="00953A04" w:rsidP="00FE3389"/>
    <w:p w:rsidR="00C32FD0" w:rsidRDefault="00224FBB" w:rsidP="00FE3389">
      <w:r w:rsidRPr="00224FBB">
        <w:rPr>
          <w:b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36.05pt;margin-top:-1.25pt;width:155.05pt;height:53.95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7C5682" w:rsidRDefault="007C5682" w:rsidP="007C5682">
                  <w:r>
                    <w:t>Приложение 1</w:t>
                  </w:r>
                </w:p>
                <w:p w:rsidR="007C5682" w:rsidRDefault="007C5682" w:rsidP="007C5682">
                  <w:r>
                    <w:t>к постановлению Фёдоровского</w:t>
                  </w:r>
                </w:p>
                <w:p w:rsidR="007C5682" w:rsidRDefault="007C5682" w:rsidP="007C5682">
                  <w:r>
                    <w:t xml:space="preserve"> городского поселения</w:t>
                  </w:r>
                </w:p>
                <w:p w:rsidR="007C5682" w:rsidRDefault="007C5682" w:rsidP="007C5682">
                  <w:r>
                    <w:t xml:space="preserve">от </w:t>
                  </w:r>
                  <w:r w:rsidR="00C32FD0">
                    <w:t>0</w:t>
                  </w:r>
                  <w:r w:rsidR="00C45BC7">
                    <w:t>3</w:t>
                  </w:r>
                  <w:r>
                    <w:t>.0</w:t>
                  </w:r>
                  <w:r w:rsidR="00C32FD0">
                    <w:t>6</w:t>
                  </w:r>
                  <w:r>
                    <w:t xml:space="preserve">.2022 г. № </w:t>
                  </w:r>
                  <w:r w:rsidR="00C45BC7">
                    <w:t>266</w:t>
                  </w:r>
                </w:p>
              </w:txbxContent>
            </v:textbox>
          </v:shape>
        </w:pict>
      </w:r>
    </w:p>
    <w:p w:rsidR="00C32FD0" w:rsidRDefault="00C32FD0" w:rsidP="00FE3389"/>
    <w:p w:rsidR="00C32FD0" w:rsidRPr="00C32FD0" w:rsidRDefault="00C32FD0" w:rsidP="00C32FD0"/>
    <w:p w:rsidR="00C32FD0" w:rsidRPr="00C32FD0" w:rsidRDefault="00C32FD0" w:rsidP="00C32FD0"/>
    <w:p w:rsidR="00C32FD0" w:rsidRPr="00C32FD0" w:rsidRDefault="00C32FD0" w:rsidP="00C32FD0"/>
    <w:p w:rsidR="00C32FD0" w:rsidRPr="00C32FD0" w:rsidRDefault="00C32FD0" w:rsidP="00C32FD0"/>
    <w:p w:rsidR="00C32FD0" w:rsidRPr="00C32FD0" w:rsidRDefault="00C32FD0" w:rsidP="00C32FD0"/>
    <w:p w:rsidR="00C32FD0" w:rsidRDefault="00C32FD0" w:rsidP="00C32FD0"/>
    <w:p w:rsidR="00C32FD0" w:rsidRPr="00C32FD0" w:rsidRDefault="00C32FD0" w:rsidP="00C32FD0">
      <w:pPr>
        <w:shd w:val="clear" w:color="auto" w:fill="FFFFFF"/>
        <w:jc w:val="center"/>
        <w:rPr>
          <w:b/>
          <w:sz w:val="28"/>
          <w:szCs w:val="28"/>
        </w:rPr>
      </w:pPr>
      <w:r w:rsidRPr="00C32FD0">
        <w:rPr>
          <w:b/>
          <w:sz w:val="28"/>
          <w:szCs w:val="28"/>
        </w:rPr>
        <w:t>ПРАВИЛА</w:t>
      </w:r>
    </w:p>
    <w:p w:rsidR="00C32FD0" w:rsidRPr="00C32FD0" w:rsidRDefault="00C32FD0" w:rsidP="00C32FD0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C32FD0">
        <w:rPr>
          <w:b/>
          <w:sz w:val="28"/>
          <w:szCs w:val="28"/>
        </w:rPr>
        <w:t>использования водных объектов общего пользования, расположенных</w:t>
      </w:r>
    </w:p>
    <w:p w:rsidR="00C32FD0" w:rsidRDefault="00C32FD0" w:rsidP="00C32FD0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  <w:r w:rsidRPr="00C32FD0">
        <w:rPr>
          <w:b/>
          <w:sz w:val="28"/>
          <w:szCs w:val="28"/>
        </w:rPr>
        <w:t xml:space="preserve">на территории </w:t>
      </w:r>
      <w:r w:rsidRPr="00C32FD0">
        <w:rPr>
          <w:b/>
          <w:sz w:val="28"/>
          <w:szCs w:val="28"/>
          <w:shd w:val="clear" w:color="auto" w:fill="FFFFFF"/>
        </w:rPr>
        <w:t>Фёдоровского городского поселения</w:t>
      </w:r>
      <w:r w:rsidRPr="00C32FD0">
        <w:rPr>
          <w:b/>
          <w:sz w:val="28"/>
          <w:szCs w:val="28"/>
        </w:rPr>
        <w:t xml:space="preserve"> Тосненского муниципального района Ленинградской области, для личных и бытовых нужд</w:t>
      </w:r>
    </w:p>
    <w:p w:rsidR="00C32FD0" w:rsidRPr="00C32FD0" w:rsidRDefault="00C32FD0" w:rsidP="00C32FD0">
      <w:pPr>
        <w:widowControl/>
        <w:shd w:val="clear" w:color="auto" w:fill="FFFFFF"/>
        <w:autoSpaceDE/>
        <w:autoSpaceDN/>
        <w:adjustRightInd/>
        <w:jc w:val="center"/>
        <w:rPr>
          <w:b/>
          <w:sz w:val="28"/>
          <w:szCs w:val="28"/>
        </w:rPr>
      </w:pPr>
    </w:p>
    <w:p w:rsidR="00C32FD0" w:rsidRPr="00C32FD0" w:rsidRDefault="00C32FD0" w:rsidP="009D6F34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000000"/>
          <w:sz w:val="28"/>
          <w:szCs w:val="28"/>
        </w:rPr>
      </w:pPr>
      <w:r w:rsidRPr="00C32FD0">
        <w:rPr>
          <w:color w:val="000000"/>
          <w:sz w:val="28"/>
          <w:szCs w:val="28"/>
        </w:rPr>
        <w:t>1</w:t>
      </w:r>
      <w:r w:rsidR="009D6F34">
        <w:rPr>
          <w:color w:val="000000"/>
          <w:sz w:val="28"/>
          <w:szCs w:val="28"/>
        </w:rPr>
        <w:t>.</w:t>
      </w:r>
      <w:r w:rsidRPr="00C32FD0">
        <w:rPr>
          <w:color w:val="000000"/>
          <w:sz w:val="28"/>
          <w:szCs w:val="28"/>
        </w:rPr>
        <w:t xml:space="preserve"> Общие положения</w:t>
      </w:r>
    </w:p>
    <w:p w:rsidR="00C32FD0" w:rsidRPr="00C32FD0" w:rsidRDefault="00C32FD0" w:rsidP="003532D6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z w:val="28"/>
          <w:szCs w:val="28"/>
        </w:rPr>
      </w:pPr>
      <w:r w:rsidRPr="00C32FD0">
        <w:rPr>
          <w:color w:val="000000"/>
          <w:sz w:val="28"/>
          <w:szCs w:val="28"/>
        </w:rPr>
        <w:t>1.1 Настоящие Правила использования водных объектов общего</w:t>
      </w:r>
      <w:r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 xml:space="preserve">пользования, расположенных на территории </w:t>
      </w:r>
      <w:r>
        <w:rPr>
          <w:sz w:val="28"/>
          <w:szCs w:val="28"/>
          <w:shd w:val="clear" w:color="auto" w:fill="FFFFFF"/>
        </w:rPr>
        <w:t>Фёдоровского городского поселения</w:t>
      </w:r>
      <w:r w:rsidRPr="004B44D6">
        <w:rPr>
          <w:sz w:val="28"/>
          <w:szCs w:val="28"/>
        </w:rPr>
        <w:t xml:space="preserve"> </w:t>
      </w:r>
      <w:r w:rsidRPr="001D2FAA">
        <w:rPr>
          <w:sz w:val="28"/>
          <w:szCs w:val="28"/>
        </w:rPr>
        <w:t>Тосненского муниципального района Ленинградской области</w:t>
      </w:r>
      <w:r>
        <w:rPr>
          <w:sz w:val="28"/>
          <w:szCs w:val="28"/>
        </w:rPr>
        <w:t xml:space="preserve"> (далее </w:t>
      </w:r>
      <w:r w:rsidR="003532D6">
        <w:rPr>
          <w:sz w:val="28"/>
          <w:szCs w:val="28"/>
        </w:rPr>
        <w:t>–</w:t>
      </w:r>
      <w:r>
        <w:rPr>
          <w:sz w:val="28"/>
          <w:szCs w:val="28"/>
        </w:rPr>
        <w:t xml:space="preserve"> Фёдоровское городское поселение)</w:t>
      </w:r>
      <w:r w:rsidRPr="00C32FD0">
        <w:rPr>
          <w:color w:val="000000"/>
          <w:sz w:val="28"/>
          <w:szCs w:val="28"/>
        </w:rPr>
        <w:t xml:space="preserve">, для личных и бытовых нужд (далее </w:t>
      </w:r>
      <w:r w:rsidR="003532D6">
        <w:rPr>
          <w:sz w:val="28"/>
          <w:szCs w:val="28"/>
        </w:rPr>
        <w:t>–</w:t>
      </w:r>
      <w:r w:rsidRPr="00C32FD0">
        <w:rPr>
          <w:color w:val="000000"/>
          <w:sz w:val="28"/>
          <w:szCs w:val="28"/>
        </w:rPr>
        <w:t xml:space="preserve"> Правила)</w:t>
      </w:r>
      <w:r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>разработаны в соответствии с Федеральными законами от 06.10.2003</w:t>
      </w:r>
      <w:r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>№ 131-Ф3 «Об общих принципах организации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>в Российской Федерации», от 03 июня 2006 года № 74-ФЗ «Водный кодекс</w:t>
      </w:r>
      <w:r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>Российской Федерации»,</w:t>
      </w:r>
      <w:r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>областным законом Ленинградской области</w:t>
      </w:r>
      <w:r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>от 10.06.2014 № 48-оз «Об отдельных вопросах местного значения сельских</w:t>
      </w:r>
      <w:r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>поселений Ленинградской области», постановлением Правительства Ленинградской</w:t>
      </w:r>
      <w:r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>области от 29.12.2007 № 352 «Об утверждении Правил охраны жизни людей</w:t>
      </w:r>
      <w:r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>на водных объектах в Ленинградской области» (в редакции Постановления</w:t>
      </w:r>
      <w:r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>Правительства Ленинградской области от 28.08.2017 № 336) и обязательны</w:t>
      </w:r>
      <w:r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 xml:space="preserve">для всех физических и юридических лиц на территории </w:t>
      </w:r>
      <w:r>
        <w:rPr>
          <w:sz w:val="28"/>
          <w:szCs w:val="28"/>
          <w:shd w:val="clear" w:color="auto" w:fill="FFFFFF"/>
        </w:rPr>
        <w:t>Фёдоровского городского поселения</w:t>
      </w:r>
      <w:r w:rsidRPr="00C32FD0">
        <w:rPr>
          <w:color w:val="000000"/>
          <w:sz w:val="28"/>
          <w:szCs w:val="28"/>
        </w:rPr>
        <w:t>.</w:t>
      </w:r>
    </w:p>
    <w:p w:rsidR="00C32FD0" w:rsidRPr="00C32FD0" w:rsidRDefault="00C32FD0" w:rsidP="003532D6">
      <w:pPr>
        <w:widowControl/>
        <w:shd w:val="clear" w:color="auto" w:fill="FFFFFF"/>
        <w:autoSpaceDE/>
        <w:autoSpaceDN/>
        <w:adjustRightInd/>
        <w:ind w:firstLine="426"/>
        <w:jc w:val="both"/>
        <w:rPr>
          <w:color w:val="000000"/>
          <w:sz w:val="28"/>
          <w:szCs w:val="28"/>
        </w:rPr>
      </w:pPr>
      <w:r w:rsidRPr="00C32FD0">
        <w:rPr>
          <w:color w:val="000000"/>
          <w:sz w:val="28"/>
          <w:szCs w:val="28"/>
        </w:rPr>
        <w:t>1.2 Основные понятия, используемые в настоящих Правилах:</w:t>
      </w:r>
    </w:p>
    <w:p w:rsidR="00C32FD0" w:rsidRPr="00C32FD0" w:rsidRDefault="00C32FD0" w:rsidP="00C32FD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32FD0">
        <w:rPr>
          <w:color w:val="000000"/>
          <w:sz w:val="28"/>
          <w:szCs w:val="28"/>
        </w:rPr>
        <w:t xml:space="preserve">- водный объект </w:t>
      </w:r>
      <w:r w:rsidR="003532D6">
        <w:rPr>
          <w:sz w:val="28"/>
          <w:szCs w:val="28"/>
        </w:rPr>
        <w:t>–</w:t>
      </w:r>
      <w:r w:rsidRPr="00C32FD0">
        <w:rPr>
          <w:color w:val="000000"/>
          <w:sz w:val="28"/>
          <w:szCs w:val="28"/>
        </w:rPr>
        <w:t xml:space="preserve"> природный или искусственный водоем, водоток либо</w:t>
      </w:r>
      <w:r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>иной объект, постоянное или временное сосредоточение вод в котором имеет</w:t>
      </w:r>
      <w:r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>характерные формы и признаки водного режима;</w:t>
      </w:r>
    </w:p>
    <w:p w:rsidR="00C32FD0" w:rsidRPr="00C32FD0" w:rsidRDefault="00C32FD0" w:rsidP="00C32FD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32FD0">
        <w:rPr>
          <w:color w:val="000000"/>
          <w:sz w:val="28"/>
          <w:szCs w:val="28"/>
        </w:rPr>
        <w:t xml:space="preserve">- личные и бытовые нужды </w:t>
      </w:r>
      <w:r w:rsidR="003532D6">
        <w:rPr>
          <w:sz w:val="28"/>
          <w:szCs w:val="28"/>
        </w:rPr>
        <w:t>–</w:t>
      </w:r>
      <w:r w:rsidRPr="00C32FD0">
        <w:rPr>
          <w:color w:val="000000"/>
          <w:sz w:val="28"/>
          <w:szCs w:val="28"/>
        </w:rPr>
        <w:t xml:space="preserve"> использование водных объектов общего</w:t>
      </w:r>
      <w:r w:rsidR="003532D6"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 xml:space="preserve">пользования, расположенных на территории </w:t>
      </w:r>
      <w:r w:rsidR="003532D6">
        <w:rPr>
          <w:sz w:val="28"/>
          <w:szCs w:val="28"/>
          <w:shd w:val="clear" w:color="auto" w:fill="FFFFFF"/>
        </w:rPr>
        <w:t>Фёдоровского городского поселения</w:t>
      </w:r>
      <w:r w:rsidRPr="00C32FD0">
        <w:rPr>
          <w:color w:val="000000"/>
          <w:sz w:val="28"/>
          <w:szCs w:val="28"/>
        </w:rPr>
        <w:t xml:space="preserve"> в рекреационных целях (отдых, туризм,</w:t>
      </w:r>
      <w:r w:rsidR="003532D6"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>спорт) и в хозяйственно-бытовых целях;</w:t>
      </w:r>
    </w:p>
    <w:p w:rsidR="00C32FD0" w:rsidRPr="00C32FD0" w:rsidRDefault="00C32FD0" w:rsidP="00C32FD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32FD0">
        <w:rPr>
          <w:color w:val="000000"/>
          <w:sz w:val="28"/>
          <w:szCs w:val="28"/>
        </w:rPr>
        <w:t xml:space="preserve">- водные ресурсы </w:t>
      </w:r>
      <w:r w:rsidR="003532D6">
        <w:rPr>
          <w:sz w:val="28"/>
          <w:szCs w:val="28"/>
        </w:rPr>
        <w:t>–</w:t>
      </w:r>
      <w:r w:rsidRPr="00C32FD0">
        <w:rPr>
          <w:color w:val="000000"/>
          <w:sz w:val="28"/>
          <w:szCs w:val="28"/>
        </w:rPr>
        <w:t xml:space="preserve"> поверхностные и подземные воды, которые</w:t>
      </w:r>
      <w:r w:rsidR="003532D6"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>находятся в водных объектах и используются или могут быть использованы;</w:t>
      </w:r>
    </w:p>
    <w:p w:rsidR="00C32FD0" w:rsidRPr="00C32FD0" w:rsidRDefault="00C32FD0" w:rsidP="00C32FD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32FD0">
        <w:rPr>
          <w:color w:val="000000"/>
          <w:sz w:val="28"/>
          <w:szCs w:val="28"/>
        </w:rPr>
        <w:t xml:space="preserve">- водопользователь </w:t>
      </w:r>
      <w:r w:rsidR="003532D6">
        <w:rPr>
          <w:sz w:val="28"/>
          <w:szCs w:val="28"/>
        </w:rPr>
        <w:t>–</w:t>
      </w:r>
      <w:r w:rsidRPr="00C32FD0">
        <w:rPr>
          <w:color w:val="000000"/>
          <w:sz w:val="28"/>
          <w:szCs w:val="28"/>
        </w:rPr>
        <w:t xml:space="preserve"> физическое или юридическое лицо, которым</w:t>
      </w:r>
      <w:r w:rsidR="003532D6"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>предоставлено право пользования водным объектом;</w:t>
      </w:r>
    </w:p>
    <w:p w:rsidR="00C32FD0" w:rsidRPr="00C32FD0" w:rsidRDefault="00C32FD0" w:rsidP="00C32FD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32FD0">
        <w:rPr>
          <w:color w:val="000000"/>
          <w:sz w:val="28"/>
          <w:szCs w:val="28"/>
        </w:rPr>
        <w:t xml:space="preserve">- водопотребление </w:t>
      </w:r>
      <w:r w:rsidR="003532D6">
        <w:rPr>
          <w:sz w:val="28"/>
          <w:szCs w:val="28"/>
        </w:rPr>
        <w:t>–</w:t>
      </w:r>
      <w:r w:rsidRPr="00C32FD0">
        <w:rPr>
          <w:color w:val="000000"/>
          <w:sz w:val="28"/>
          <w:szCs w:val="28"/>
        </w:rPr>
        <w:t xml:space="preserve"> потребление воды из систем водоснабжения;</w:t>
      </w:r>
    </w:p>
    <w:p w:rsidR="00C32FD0" w:rsidRDefault="00C32FD0" w:rsidP="00C32FD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C32FD0">
        <w:rPr>
          <w:color w:val="000000"/>
          <w:sz w:val="28"/>
          <w:szCs w:val="28"/>
        </w:rPr>
        <w:t xml:space="preserve">- водоснабжение </w:t>
      </w:r>
      <w:r w:rsidR="003532D6">
        <w:rPr>
          <w:sz w:val="28"/>
          <w:szCs w:val="28"/>
        </w:rPr>
        <w:t>–</w:t>
      </w:r>
      <w:r w:rsidRPr="00C32FD0">
        <w:rPr>
          <w:color w:val="000000"/>
          <w:sz w:val="28"/>
          <w:szCs w:val="28"/>
        </w:rPr>
        <w:t xml:space="preserve"> подача поверхностных или подземных вод потребителям</w:t>
      </w:r>
      <w:r w:rsidR="003532D6"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>в требуемом количестве и в соответствии с целевыми показателями качества</w:t>
      </w:r>
      <w:r w:rsidR="003532D6">
        <w:rPr>
          <w:color w:val="000000"/>
          <w:sz w:val="28"/>
          <w:szCs w:val="28"/>
        </w:rPr>
        <w:t xml:space="preserve"> </w:t>
      </w:r>
      <w:r w:rsidRPr="00C32FD0">
        <w:rPr>
          <w:color w:val="000000"/>
          <w:sz w:val="28"/>
          <w:szCs w:val="28"/>
        </w:rPr>
        <w:t>воды в водных объектах;</w:t>
      </w:r>
    </w:p>
    <w:p w:rsidR="003532D6" w:rsidRPr="003532D6" w:rsidRDefault="003532D6" w:rsidP="003532D6">
      <w:pPr>
        <w:shd w:val="clear" w:color="auto" w:fill="FFFFFF"/>
        <w:jc w:val="both"/>
        <w:rPr>
          <w:sz w:val="28"/>
          <w:szCs w:val="28"/>
        </w:rPr>
      </w:pPr>
      <w:r w:rsidRPr="003532D6">
        <w:rPr>
          <w:sz w:val="28"/>
          <w:szCs w:val="28"/>
        </w:rPr>
        <w:t xml:space="preserve">- использование водных объектов (водопользование) </w:t>
      </w:r>
      <w:r>
        <w:rPr>
          <w:sz w:val="28"/>
          <w:szCs w:val="28"/>
        </w:rPr>
        <w:t>–</w:t>
      </w:r>
      <w:r w:rsidRPr="003532D6">
        <w:rPr>
          <w:sz w:val="28"/>
          <w:szCs w:val="28"/>
        </w:rPr>
        <w:t xml:space="preserve"> использование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различными способами водных объектов для удовлетворения потребностей</w:t>
      </w:r>
      <w:r w:rsidRPr="003532D6">
        <w:rPr>
          <w:rFonts w:ascii="YS Text" w:hAnsi="YS Text"/>
          <w:color w:val="000000"/>
          <w:sz w:val="33"/>
          <w:szCs w:val="33"/>
        </w:rPr>
        <w:t xml:space="preserve"> </w:t>
      </w:r>
      <w:r w:rsidRPr="003532D6">
        <w:rPr>
          <w:sz w:val="28"/>
          <w:szCs w:val="28"/>
        </w:rPr>
        <w:t>муниципальных образований, физических лиц, юридических лиц;</w:t>
      </w:r>
    </w:p>
    <w:p w:rsidR="003532D6" w:rsidRPr="003532D6" w:rsidRDefault="003532D6" w:rsidP="003532D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3532D6">
        <w:rPr>
          <w:sz w:val="28"/>
          <w:szCs w:val="28"/>
        </w:rPr>
        <w:t xml:space="preserve">- дренажные воды </w:t>
      </w:r>
      <w:r>
        <w:rPr>
          <w:sz w:val="28"/>
          <w:szCs w:val="28"/>
        </w:rPr>
        <w:t>–</w:t>
      </w:r>
      <w:r w:rsidRPr="003532D6">
        <w:rPr>
          <w:sz w:val="28"/>
          <w:szCs w:val="28"/>
        </w:rPr>
        <w:t xml:space="preserve"> воды, отвод которых осуществляется дренажными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сооружениями для сброса в водные объекты;</w:t>
      </w:r>
    </w:p>
    <w:p w:rsidR="003532D6" w:rsidRPr="003532D6" w:rsidRDefault="003532D6" w:rsidP="003532D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3532D6">
        <w:rPr>
          <w:sz w:val="28"/>
          <w:szCs w:val="28"/>
        </w:rPr>
        <w:lastRenderedPageBreak/>
        <w:t xml:space="preserve">- пляж </w:t>
      </w:r>
      <w:r>
        <w:rPr>
          <w:sz w:val="28"/>
          <w:szCs w:val="28"/>
        </w:rPr>
        <w:t>–</w:t>
      </w:r>
      <w:r w:rsidRPr="003532D6">
        <w:rPr>
          <w:sz w:val="28"/>
          <w:szCs w:val="28"/>
        </w:rPr>
        <w:t xml:space="preserve"> участок побережья естественного или искусственного водоема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прибрежными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водами,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санкционированный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законодательством для массового отдыха людей на водном объекте и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состоящий на учете в территориальном органе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Государственной инспекции по маломерным судам МЧС России по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Ленинградской области;</w:t>
      </w:r>
    </w:p>
    <w:p w:rsidR="003532D6" w:rsidRPr="003532D6" w:rsidRDefault="003532D6" w:rsidP="003532D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3532D6">
        <w:rPr>
          <w:sz w:val="28"/>
          <w:szCs w:val="28"/>
        </w:rPr>
        <w:t xml:space="preserve">- владелец пляжа </w:t>
      </w:r>
      <w:r>
        <w:rPr>
          <w:sz w:val="28"/>
          <w:szCs w:val="28"/>
        </w:rPr>
        <w:t>–</w:t>
      </w:r>
      <w:r w:rsidRPr="003532D6">
        <w:rPr>
          <w:sz w:val="28"/>
          <w:szCs w:val="28"/>
        </w:rPr>
        <w:t xml:space="preserve"> физическое или юридическое лицо, орган местного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самоуправления, которому принадлежит право пользования пляжем.</w:t>
      </w:r>
    </w:p>
    <w:p w:rsidR="003532D6" w:rsidRDefault="003532D6" w:rsidP="003532D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532D6">
        <w:rPr>
          <w:sz w:val="28"/>
          <w:szCs w:val="28"/>
        </w:rPr>
        <w:t>1.3 Поверхностными водными объектами являются водотоки (реки, ручьи,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каналы), водоемы (озера, пруды, обводненные карьеры, водохранилища),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болота, природные выходы подземных вод (родники, ключи и т.п.).</w:t>
      </w:r>
    </w:p>
    <w:p w:rsidR="003532D6" w:rsidRPr="003532D6" w:rsidRDefault="003532D6" w:rsidP="003532D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532D6">
        <w:rPr>
          <w:sz w:val="28"/>
          <w:szCs w:val="28"/>
        </w:rPr>
        <w:t>Сооружения, которые осуществляют отвод дренажных вод и сбрасывают их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в водные объекты, не являются водными объектами.</w:t>
      </w:r>
    </w:p>
    <w:p w:rsidR="003532D6" w:rsidRPr="003532D6" w:rsidRDefault="003532D6" w:rsidP="003532D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532D6">
        <w:rPr>
          <w:sz w:val="28"/>
          <w:szCs w:val="28"/>
        </w:rPr>
        <w:t>1.4 Поверхностные водные объекты, находящиеся в государственной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или муниципальной собственности, являются водными объектами общего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пользования, то есть общедоступными водными объектами, если иное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не предусмотрено действующим законодательством.</w:t>
      </w:r>
    </w:p>
    <w:p w:rsidR="003532D6" w:rsidRPr="003532D6" w:rsidRDefault="003532D6" w:rsidP="003532D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532D6">
        <w:rPr>
          <w:sz w:val="28"/>
          <w:szCs w:val="28"/>
        </w:rPr>
        <w:t>1.5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 xml:space="preserve"> Каждый гражданин вправе иметь доступ к водным объектам общего</w:t>
      </w:r>
    </w:p>
    <w:p w:rsidR="003532D6" w:rsidRPr="003532D6" w:rsidRDefault="003532D6" w:rsidP="003532D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3532D6">
        <w:rPr>
          <w:sz w:val="28"/>
          <w:szCs w:val="28"/>
        </w:rPr>
        <w:t>пользования и бесплатно использовать их для личных и бытовых нужд, если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иное не предусмотрено действующими нормативно-правовыми актами.</w:t>
      </w:r>
    </w:p>
    <w:p w:rsidR="003532D6" w:rsidRPr="003532D6" w:rsidRDefault="003532D6" w:rsidP="003532D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532D6">
        <w:rPr>
          <w:sz w:val="28"/>
          <w:szCs w:val="28"/>
        </w:rPr>
        <w:t>1.6 Поверхностные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водные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объекты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пользования,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используемые населением для личных и бытовых нужд, должны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соответствовать критериям безопасности для человека, не должны являться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источником биологических, химических и физических факторов вредного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воздействия на человека.</w:t>
      </w:r>
    </w:p>
    <w:p w:rsidR="003532D6" w:rsidRPr="003532D6" w:rsidRDefault="003532D6" w:rsidP="003532D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532D6">
        <w:rPr>
          <w:sz w:val="28"/>
          <w:szCs w:val="28"/>
        </w:rPr>
        <w:t>1.7 Использование водных объектов общего пользования осуществляется</w:t>
      </w:r>
    </w:p>
    <w:p w:rsidR="003532D6" w:rsidRPr="003532D6" w:rsidRDefault="003532D6" w:rsidP="003532D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3532D6">
        <w:rPr>
          <w:sz w:val="28"/>
          <w:szCs w:val="28"/>
        </w:rPr>
        <w:t>в соответствии с правилами охраны жизни людей на водных объектах,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утвержденными постановлением Правительства Ленинградской области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от 29.12.2007 № 352 «Об утверждении Правил охраны жизни людей на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водных объектах в Ленинградской области» (в редакции от 28.08.2017 №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336), а также исходя из устанавливаемых органами местного самоуправления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правил использования водных объектов для личных и бытовых нужд и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иными нормативно-правовыми актами.</w:t>
      </w:r>
    </w:p>
    <w:p w:rsidR="003532D6" w:rsidRPr="003532D6" w:rsidRDefault="003532D6" w:rsidP="003532D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532D6">
        <w:rPr>
          <w:sz w:val="28"/>
          <w:szCs w:val="28"/>
        </w:rPr>
        <w:t>1.8 Информация об ограничении водопользования на водных объектах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общего пользования предоставляется гражданам органами местного самоуправления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через средства массовой информации и посредством специальных информационных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знаков, устанавливаемых вдоль берегов водных объектов. Могут быть также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использованы иные способы предоставления такой информации.</w:t>
      </w:r>
    </w:p>
    <w:p w:rsidR="003532D6" w:rsidRPr="003532D6" w:rsidRDefault="003532D6" w:rsidP="003532D6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8"/>
          <w:szCs w:val="28"/>
        </w:rPr>
      </w:pPr>
      <w:r w:rsidRPr="003532D6">
        <w:rPr>
          <w:sz w:val="28"/>
          <w:szCs w:val="28"/>
        </w:rPr>
        <w:t>1.9 Береговая линия (граница водного объекта) определяется для:</w:t>
      </w:r>
    </w:p>
    <w:p w:rsidR="003532D6" w:rsidRPr="003532D6" w:rsidRDefault="003532D6" w:rsidP="003532D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3532D6">
        <w:rPr>
          <w:sz w:val="28"/>
          <w:szCs w:val="28"/>
        </w:rPr>
        <w:t xml:space="preserve">- реки, ручья, канала, озера, обводненного карьера </w:t>
      </w:r>
      <w:r>
        <w:rPr>
          <w:sz w:val="28"/>
          <w:szCs w:val="28"/>
        </w:rPr>
        <w:t>–</w:t>
      </w:r>
      <w:r w:rsidRPr="003532D6">
        <w:rPr>
          <w:sz w:val="28"/>
          <w:szCs w:val="28"/>
        </w:rPr>
        <w:t xml:space="preserve"> по среднемноголетнему</w:t>
      </w:r>
      <w:r>
        <w:rPr>
          <w:sz w:val="28"/>
          <w:szCs w:val="28"/>
        </w:rPr>
        <w:t xml:space="preserve"> </w:t>
      </w:r>
      <w:r w:rsidRPr="003532D6">
        <w:rPr>
          <w:sz w:val="28"/>
          <w:szCs w:val="28"/>
        </w:rPr>
        <w:t>уровню вод в период, когда они не покрыты льдом;</w:t>
      </w:r>
    </w:p>
    <w:p w:rsidR="003532D6" w:rsidRDefault="003532D6" w:rsidP="003532D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3532D6">
        <w:rPr>
          <w:sz w:val="28"/>
          <w:szCs w:val="28"/>
        </w:rPr>
        <w:t xml:space="preserve">- пруда, водохранилища </w:t>
      </w:r>
      <w:r>
        <w:rPr>
          <w:sz w:val="28"/>
          <w:szCs w:val="28"/>
        </w:rPr>
        <w:t>–</w:t>
      </w:r>
      <w:r w:rsidRPr="003532D6">
        <w:rPr>
          <w:sz w:val="28"/>
          <w:szCs w:val="28"/>
        </w:rPr>
        <w:t xml:space="preserve"> по нормальному подпорному уровню воды;</w:t>
      </w:r>
    </w:p>
    <w:p w:rsidR="003532D6" w:rsidRPr="003532D6" w:rsidRDefault="003532D6" w:rsidP="003532D6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3532D6">
        <w:rPr>
          <w:color w:val="000000"/>
          <w:sz w:val="28"/>
          <w:szCs w:val="28"/>
        </w:rPr>
        <w:t xml:space="preserve">- болота </w:t>
      </w:r>
      <w:r>
        <w:rPr>
          <w:sz w:val="28"/>
          <w:szCs w:val="28"/>
        </w:rPr>
        <w:t>–</w:t>
      </w:r>
      <w:r w:rsidRPr="003532D6">
        <w:rPr>
          <w:color w:val="000000"/>
          <w:sz w:val="28"/>
          <w:szCs w:val="28"/>
        </w:rPr>
        <w:t xml:space="preserve"> по границе залежи торфа на нулевой глубине.</w:t>
      </w:r>
    </w:p>
    <w:p w:rsidR="003532D6" w:rsidRPr="003532D6" w:rsidRDefault="003532D6" w:rsidP="003532D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32D6">
        <w:rPr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0</w:t>
      </w:r>
      <w:r w:rsidRPr="003532D6">
        <w:rPr>
          <w:color w:val="000000"/>
          <w:sz w:val="28"/>
          <w:szCs w:val="28"/>
        </w:rPr>
        <w:t xml:space="preserve"> Полоса земли вдоль береговой линии водного объекта общего</w:t>
      </w:r>
      <w:r>
        <w:rPr>
          <w:color w:val="000000"/>
          <w:sz w:val="28"/>
          <w:szCs w:val="28"/>
        </w:rPr>
        <w:t xml:space="preserve"> </w:t>
      </w:r>
      <w:r w:rsidRPr="003532D6">
        <w:rPr>
          <w:color w:val="000000"/>
          <w:sz w:val="28"/>
          <w:szCs w:val="28"/>
        </w:rPr>
        <w:t>пользования (береговая полоса) так же предназначается для общего</w:t>
      </w:r>
      <w:r>
        <w:rPr>
          <w:color w:val="000000"/>
          <w:sz w:val="28"/>
          <w:szCs w:val="28"/>
        </w:rPr>
        <w:t xml:space="preserve"> </w:t>
      </w:r>
      <w:r w:rsidRPr="003532D6">
        <w:rPr>
          <w:color w:val="000000"/>
          <w:sz w:val="28"/>
          <w:szCs w:val="28"/>
        </w:rPr>
        <w:t>пользования. Ширина береговой полосы водных объектов общего</w:t>
      </w:r>
      <w:r>
        <w:rPr>
          <w:color w:val="000000"/>
          <w:sz w:val="28"/>
          <w:szCs w:val="28"/>
        </w:rPr>
        <w:t xml:space="preserve"> </w:t>
      </w:r>
      <w:r w:rsidRPr="003532D6">
        <w:rPr>
          <w:color w:val="000000"/>
          <w:sz w:val="28"/>
          <w:szCs w:val="28"/>
        </w:rPr>
        <w:t>пользования составляет двадцать метров, за исключением береговой полосы</w:t>
      </w:r>
      <w:r>
        <w:rPr>
          <w:color w:val="000000"/>
          <w:sz w:val="28"/>
          <w:szCs w:val="28"/>
        </w:rPr>
        <w:t xml:space="preserve"> </w:t>
      </w:r>
      <w:r w:rsidRPr="003532D6">
        <w:rPr>
          <w:color w:val="000000"/>
          <w:sz w:val="28"/>
          <w:szCs w:val="28"/>
        </w:rPr>
        <w:t>рек и ручьев, протяженность которых от истока до устья не более чем десять</w:t>
      </w:r>
      <w:r>
        <w:rPr>
          <w:color w:val="000000"/>
          <w:sz w:val="28"/>
          <w:szCs w:val="28"/>
        </w:rPr>
        <w:t xml:space="preserve"> </w:t>
      </w:r>
      <w:r w:rsidRPr="003532D6">
        <w:rPr>
          <w:color w:val="000000"/>
          <w:sz w:val="28"/>
          <w:szCs w:val="28"/>
        </w:rPr>
        <w:t xml:space="preserve">километров. Ширина береговой </w:t>
      </w:r>
      <w:r w:rsidRPr="003532D6">
        <w:rPr>
          <w:color w:val="000000"/>
          <w:sz w:val="28"/>
          <w:szCs w:val="28"/>
        </w:rPr>
        <w:lastRenderedPageBreak/>
        <w:t>полосы рек и ручьев, протяженность</w:t>
      </w:r>
      <w:r>
        <w:rPr>
          <w:color w:val="000000"/>
          <w:sz w:val="28"/>
          <w:szCs w:val="28"/>
        </w:rPr>
        <w:t xml:space="preserve"> </w:t>
      </w:r>
      <w:r w:rsidRPr="003532D6">
        <w:rPr>
          <w:color w:val="000000"/>
          <w:sz w:val="28"/>
          <w:szCs w:val="28"/>
        </w:rPr>
        <w:t>которых от истока до устья не более чем десять километров, составляет пять</w:t>
      </w:r>
      <w:r>
        <w:rPr>
          <w:color w:val="000000"/>
          <w:sz w:val="28"/>
          <w:szCs w:val="28"/>
        </w:rPr>
        <w:t xml:space="preserve"> </w:t>
      </w:r>
      <w:r w:rsidRPr="003532D6">
        <w:rPr>
          <w:color w:val="000000"/>
          <w:sz w:val="28"/>
          <w:szCs w:val="28"/>
        </w:rPr>
        <w:t>метров.</w:t>
      </w:r>
    </w:p>
    <w:p w:rsidR="003532D6" w:rsidRDefault="003532D6" w:rsidP="003532D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532D6">
        <w:rPr>
          <w:color w:val="000000"/>
          <w:sz w:val="28"/>
          <w:szCs w:val="28"/>
        </w:rPr>
        <w:t>1.11 Каждый гражданин вправе пользоваться (без использования</w:t>
      </w:r>
      <w:r>
        <w:rPr>
          <w:color w:val="000000"/>
          <w:sz w:val="28"/>
          <w:szCs w:val="28"/>
        </w:rPr>
        <w:t xml:space="preserve"> </w:t>
      </w:r>
      <w:r w:rsidRPr="003532D6">
        <w:rPr>
          <w:color w:val="000000"/>
          <w:sz w:val="28"/>
          <w:szCs w:val="28"/>
        </w:rPr>
        <w:t>механических транспортных средств) береговой полосой поверхностных</w:t>
      </w:r>
      <w:r>
        <w:rPr>
          <w:color w:val="000000"/>
          <w:sz w:val="28"/>
          <w:szCs w:val="28"/>
        </w:rPr>
        <w:t xml:space="preserve"> </w:t>
      </w:r>
      <w:r w:rsidRPr="003532D6">
        <w:rPr>
          <w:color w:val="000000"/>
          <w:sz w:val="28"/>
          <w:szCs w:val="28"/>
        </w:rPr>
        <w:t>водных объектов общего пользования для передвижения и пребывания около</w:t>
      </w:r>
      <w:r>
        <w:rPr>
          <w:color w:val="000000"/>
          <w:sz w:val="28"/>
          <w:szCs w:val="28"/>
        </w:rPr>
        <w:t xml:space="preserve"> </w:t>
      </w:r>
      <w:r w:rsidRPr="003532D6">
        <w:rPr>
          <w:color w:val="000000"/>
          <w:sz w:val="28"/>
          <w:szCs w:val="28"/>
        </w:rPr>
        <w:t>них, в том числе для осуществления любительского и спортивного</w:t>
      </w:r>
      <w:r>
        <w:rPr>
          <w:color w:val="000000"/>
          <w:sz w:val="28"/>
          <w:szCs w:val="28"/>
        </w:rPr>
        <w:t xml:space="preserve"> </w:t>
      </w:r>
      <w:r w:rsidRPr="003532D6">
        <w:rPr>
          <w:color w:val="000000"/>
          <w:sz w:val="28"/>
          <w:szCs w:val="28"/>
        </w:rPr>
        <w:t>рыболовства и причаливания плавучих средств.</w:t>
      </w:r>
    </w:p>
    <w:p w:rsidR="009D6F34" w:rsidRDefault="009D6F34" w:rsidP="003532D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1.12 Приватизация земельных участков в пределах береговой полосы, а также земельных участков, на которых находятся пруды, обводненные карьеры, в границах территорий общего пользования, запрещается.</w:t>
      </w:r>
    </w:p>
    <w:p w:rsidR="003532D6" w:rsidRDefault="003532D6" w:rsidP="003532D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3532D6" w:rsidRPr="003532D6" w:rsidRDefault="003532D6" w:rsidP="009D6F34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3532D6">
        <w:rPr>
          <w:color w:val="000000"/>
          <w:sz w:val="28"/>
          <w:szCs w:val="28"/>
        </w:rPr>
        <w:t>2</w:t>
      </w:r>
      <w:r w:rsidR="009D6F34">
        <w:rPr>
          <w:color w:val="000000"/>
          <w:sz w:val="28"/>
          <w:szCs w:val="28"/>
        </w:rPr>
        <w:t>.</w:t>
      </w:r>
      <w:r w:rsidR="009D6F34" w:rsidRPr="009D6F34">
        <w:rPr>
          <w:color w:val="000000"/>
          <w:sz w:val="28"/>
          <w:szCs w:val="28"/>
        </w:rPr>
        <w:t xml:space="preserve"> </w:t>
      </w:r>
      <w:r w:rsidRPr="003532D6">
        <w:rPr>
          <w:color w:val="000000"/>
          <w:sz w:val="28"/>
          <w:szCs w:val="28"/>
        </w:rPr>
        <w:t>Полномочия органов местного самоуправления в области</w:t>
      </w:r>
    </w:p>
    <w:p w:rsidR="003532D6" w:rsidRPr="003532D6" w:rsidRDefault="003532D6" w:rsidP="009D6F34">
      <w:pPr>
        <w:widowControl/>
        <w:shd w:val="clear" w:color="auto" w:fill="FFFFFF"/>
        <w:autoSpaceDE/>
        <w:autoSpaceDN/>
        <w:adjustRightInd/>
        <w:jc w:val="center"/>
        <w:rPr>
          <w:rFonts w:ascii="YS Text" w:hAnsi="YS Text"/>
          <w:color w:val="000000"/>
          <w:sz w:val="33"/>
          <w:szCs w:val="33"/>
        </w:rPr>
      </w:pPr>
      <w:r w:rsidRPr="003532D6">
        <w:rPr>
          <w:color w:val="000000"/>
          <w:sz w:val="28"/>
          <w:szCs w:val="28"/>
        </w:rPr>
        <w:t>использования водных объектов</w:t>
      </w:r>
    </w:p>
    <w:p w:rsidR="009D6F34" w:rsidRPr="009D6F34" w:rsidRDefault="009D6F34" w:rsidP="009D6F3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t>2.1 К полномочиям муниципального образования в отношении водных</w:t>
      </w:r>
      <w:r>
        <w:rPr>
          <w:color w:val="000000"/>
          <w:sz w:val="28"/>
          <w:szCs w:val="28"/>
        </w:rPr>
        <w:t xml:space="preserve"> </w:t>
      </w:r>
      <w:r w:rsidRPr="009D6F34">
        <w:rPr>
          <w:color w:val="000000"/>
          <w:sz w:val="28"/>
          <w:szCs w:val="28"/>
        </w:rPr>
        <w:t>объектов, находящихся в собственности муниципального образования,</w:t>
      </w:r>
      <w:r>
        <w:rPr>
          <w:color w:val="000000"/>
          <w:sz w:val="28"/>
          <w:szCs w:val="28"/>
        </w:rPr>
        <w:t xml:space="preserve"> </w:t>
      </w:r>
      <w:r w:rsidRPr="009D6F34">
        <w:rPr>
          <w:color w:val="000000"/>
          <w:sz w:val="28"/>
          <w:szCs w:val="28"/>
        </w:rPr>
        <w:t>относятся:</w:t>
      </w:r>
    </w:p>
    <w:p w:rsidR="009D6F34" w:rsidRPr="009D6F34" w:rsidRDefault="009D6F34" w:rsidP="009D6F3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t>- владение, пользование и распоряжение водными объектами;</w:t>
      </w:r>
    </w:p>
    <w:p w:rsidR="009D6F34" w:rsidRPr="009D6F34" w:rsidRDefault="009D6F34" w:rsidP="009D6F3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t>- осуществление мер по предотвращению негативного воздействия вод</w:t>
      </w:r>
      <w:r>
        <w:rPr>
          <w:color w:val="000000"/>
          <w:sz w:val="28"/>
          <w:szCs w:val="28"/>
        </w:rPr>
        <w:t xml:space="preserve"> </w:t>
      </w:r>
      <w:r w:rsidRPr="009D6F34">
        <w:rPr>
          <w:color w:val="000000"/>
          <w:sz w:val="28"/>
          <w:szCs w:val="28"/>
        </w:rPr>
        <w:t>и ликвидации его последствий в отношении водных объектов;</w:t>
      </w:r>
    </w:p>
    <w:p w:rsidR="009D6F34" w:rsidRPr="009D6F34" w:rsidRDefault="009D6F34" w:rsidP="009D6F3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t>- осуществление мер по охране указанных водных объектов;</w:t>
      </w:r>
    </w:p>
    <w:p w:rsidR="009D6F34" w:rsidRPr="009D6F34" w:rsidRDefault="009D6F34" w:rsidP="009D6F3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t>- установление ставок платы за пользование такими водными объектами,</w:t>
      </w:r>
      <w:r>
        <w:rPr>
          <w:color w:val="000000"/>
          <w:sz w:val="28"/>
          <w:szCs w:val="28"/>
        </w:rPr>
        <w:t xml:space="preserve"> </w:t>
      </w:r>
      <w:r w:rsidRPr="009D6F34">
        <w:rPr>
          <w:color w:val="000000"/>
          <w:sz w:val="28"/>
          <w:szCs w:val="28"/>
        </w:rPr>
        <w:t>порядка расчета и взимания этой платы.</w:t>
      </w:r>
    </w:p>
    <w:p w:rsidR="009D6F34" w:rsidRPr="009D6F34" w:rsidRDefault="009D6F34" w:rsidP="009D6F3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t>2.2 К полномочиям органов местного самоуправления городского</w:t>
      </w:r>
      <w:r>
        <w:rPr>
          <w:color w:val="000000"/>
          <w:sz w:val="28"/>
          <w:szCs w:val="28"/>
        </w:rPr>
        <w:t xml:space="preserve"> </w:t>
      </w:r>
      <w:r w:rsidRPr="009D6F34">
        <w:rPr>
          <w:color w:val="000000"/>
          <w:sz w:val="28"/>
          <w:szCs w:val="28"/>
        </w:rPr>
        <w:t>поселения в области водных отношений, кроме полномочий собственника</w:t>
      </w:r>
      <w:r>
        <w:rPr>
          <w:color w:val="000000"/>
          <w:sz w:val="28"/>
          <w:szCs w:val="28"/>
        </w:rPr>
        <w:t xml:space="preserve"> </w:t>
      </w:r>
      <w:r w:rsidRPr="009D6F34">
        <w:rPr>
          <w:color w:val="000000"/>
          <w:sz w:val="28"/>
          <w:szCs w:val="28"/>
        </w:rPr>
        <w:t>водных объектов, относятся:</w:t>
      </w:r>
    </w:p>
    <w:p w:rsidR="009D6F34" w:rsidRPr="009D6F34" w:rsidRDefault="009D6F34" w:rsidP="00A850A6">
      <w:pPr>
        <w:shd w:val="clear" w:color="auto" w:fill="FFFFFF"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t>- обеспечение свободного доступа граждан к водным объектам общего</w:t>
      </w:r>
      <w:r>
        <w:rPr>
          <w:color w:val="000000"/>
          <w:sz w:val="28"/>
          <w:szCs w:val="28"/>
        </w:rPr>
        <w:t xml:space="preserve"> </w:t>
      </w:r>
      <w:r w:rsidRPr="009D6F34">
        <w:rPr>
          <w:color w:val="000000"/>
          <w:sz w:val="28"/>
          <w:szCs w:val="28"/>
        </w:rPr>
        <w:t>пользования и их береговым полосам, расположенным на территории - информирование населения об ограничениях водопользования</w:t>
      </w:r>
      <w:r w:rsidR="00A850A6">
        <w:rPr>
          <w:color w:val="000000"/>
          <w:sz w:val="28"/>
          <w:szCs w:val="28"/>
        </w:rPr>
        <w:t xml:space="preserve"> </w:t>
      </w:r>
      <w:r w:rsidRPr="009D6F34">
        <w:rPr>
          <w:color w:val="000000"/>
          <w:sz w:val="28"/>
          <w:szCs w:val="28"/>
        </w:rPr>
        <w:t>на водных объектах общего пользования, расположенных на территории</w:t>
      </w:r>
      <w:r w:rsidR="00A850A6">
        <w:rPr>
          <w:color w:val="000000"/>
          <w:sz w:val="28"/>
          <w:szCs w:val="28"/>
        </w:rPr>
        <w:t xml:space="preserve"> </w:t>
      </w:r>
      <w:r w:rsidRPr="009D6F34">
        <w:rPr>
          <w:color w:val="000000"/>
          <w:sz w:val="28"/>
          <w:szCs w:val="28"/>
        </w:rPr>
        <w:t>городского поселения;</w:t>
      </w:r>
    </w:p>
    <w:p w:rsidR="009D6F34" w:rsidRPr="009D6F34" w:rsidRDefault="009D6F34" w:rsidP="009D6F3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t>- осуществление мероприятий по обеспечению безопасности людей</w:t>
      </w:r>
      <w:r w:rsidR="00A850A6">
        <w:rPr>
          <w:color w:val="000000"/>
          <w:sz w:val="28"/>
          <w:szCs w:val="28"/>
        </w:rPr>
        <w:t xml:space="preserve"> </w:t>
      </w:r>
      <w:r w:rsidRPr="009D6F34">
        <w:rPr>
          <w:color w:val="000000"/>
          <w:sz w:val="28"/>
          <w:szCs w:val="28"/>
        </w:rPr>
        <w:t>на водных объектах, расположенных на территории городского</w:t>
      </w:r>
      <w:r w:rsidR="00A850A6">
        <w:rPr>
          <w:color w:val="000000"/>
          <w:sz w:val="28"/>
          <w:szCs w:val="28"/>
        </w:rPr>
        <w:t xml:space="preserve"> </w:t>
      </w:r>
      <w:r w:rsidRPr="009D6F34">
        <w:rPr>
          <w:color w:val="000000"/>
          <w:sz w:val="28"/>
          <w:szCs w:val="28"/>
        </w:rPr>
        <w:t>поселения, охране их жизни и здоровья.</w:t>
      </w:r>
    </w:p>
    <w:p w:rsidR="009D6F34" w:rsidRPr="009D6F34" w:rsidRDefault="009D6F34" w:rsidP="00A850A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t>2.</w:t>
      </w:r>
      <w:r w:rsidR="00A850A6">
        <w:rPr>
          <w:color w:val="000000"/>
          <w:sz w:val="28"/>
          <w:szCs w:val="28"/>
        </w:rPr>
        <w:t>3</w:t>
      </w:r>
      <w:r w:rsidRPr="009D6F34">
        <w:rPr>
          <w:color w:val="000000"/>
          <w:sz w:val="28"/>
          <w:szCs w:val="28"/>
        </w:rPr>
        <w:t xml:space="preserve"> В соответствии с действующим законодательством на водных</w:t>
      </w:r>
      <w:r>
        <w:rPr>
          <w:color w:val="000000"/>
          <w:sz w:val="28"/>
          <w:szCs w:val="28"/>
        </w:rPr>
        <w:t xml:space="preserve"> </w:t>
      </w:r>
      <w:r w:rsidRPr="009D6F34">
        <w:rPr>
          <w:color w:val="000000"/>
          <w:sz w:val="28"/>
          <w:szCs w:val="28"/>
        </w:rPr>
        <w:t>объектах общего пользования, используемых в рекреационных целях, могут</w:t>
      </w:r>
      <w:r w:rsidR="00A850A6">
        <w:rPr>
          <w:color w:val="000000"/>
          <w:sz w:val="28"/>
          <w:szCs w:val="28"/>
        </w:rPr>
        <w:t xml:space="preserve"> </w:t>
      </w:r>
      <w:r w:rsidRPr="009D6F34">
        <w:rPr>
          <w:color w:val="000000"/>
          <w:sz w:val="28"/>
          <w:szCs w:val="28"/>
        </w:rPr>
        <w:t>устанавливаться ограничения на:</w:t>
      </w:r>
    </w:p>
    <w:p w:rsidR="009D6F34" w:rsidRPr="009D6F34" w:rsidRDefault="009D6F34" w:rsidP="009D6F3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t>- забор (изъятие) водных ресурсов для целей питьевого и хозяйственно-</w:t>
      </w:r>
      <w:r>
        <w:rPr>
          <w:color w:val="000000"/>
          <w:sz w:val="28"/>
          <w:szCs w:val="28"/>
        </w:rPr>
        <w:t xml:space="preserve"> </w:t>
      </w:r>
      <w:r w:rsidRPr="009D6F34">
        <w:rPr>
          <w:color w:val="000000"/>
          <w:sz w:val="28"/>
          <w:szCs w:val="28"/>
        </w:rPr>
        <w:t>бытового водоснабжения;</w:t>
      </w:r>
    </w:p>
    <w:p w:rsidR="009D6F34" w:rsidRPr="009D6F34" w:rsidRDefault="009D6F34" w:rsidP="009D6F3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t>- купание;</w:t>
      </w:r>
    </w:p>
    <w:p w:rsidR="009D6F34" w:rsidRPr="009D6F34" w:rsidRDefault="009D6F34" w:rsidP="009D6F3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t>- использование маломерных судов, водных мотоциклов и других</w:t>
      </w:r>
      <w:r>
        <w:rPr>
          <w:color w:val="000000"/>
          <w:sz w:val="28"/>
          <w:szCs w:val="28"/>
        </w:rPr>
        <w:t xml:space="preserve"> </w:t>
      </w:r>
      <w:r w:rsidRPr="009D6F34">
        <w:rPr>
          <w:color w:val="000000"/>
          <w:sz w:val="28"/>
          <w:szCs w:val="28"/>
        </w:rPr>
        <w:t>технических средств, предназначенных для отдыха на водных объектах;</w:t>
      </w:r>
    </w:p>
    <w:p w:rsidR="009D6F34" w:rsidRPr="009D6F34" w:rsidRDefault="009D6F34" w:rsidP="009D6F3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t>- водопой.</w:t>
      </w:r>
    </w:p>
    <w:p w:rsidR="009D6F34" w:rsidRPr="009D6F34" w:rsidRDefault="009D6F34" w:rsidP="00A850A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t>2.</w:t>
      </w:r>
      <w:r w:rsidR="00A850A6">
        <w:rPr>
          <w:color w:val="000000"/>
          <w:sz w:val="28"/>
          <w:szCs w:val="28"/>
        </w:rPr>
        <w:t>4</w:t>
      </w:r>
      <w:r w:rsidRPr="009D6F34">
        <w:rPr>
          <w:color w:val="000000"/>
          <w:sz w:val="28"/>
          <w:szCs w:val="28"/>
        </w:rPr>
        <w:t xml:space="preserve"> Водопользование на водных объектах общего пользования может</w:t>
      </w:r>
      <w:r w:rsidR="00A850A6">
        <w:rPr>
          <w:color w:val="000000"/>
          <w:sz w:val="28"/>
          <w:szCs w:val="28"/>
        </w:rPr>
        <w:t xml:space="preserve"> </w:t>
      </w:r>
      <w:r w:rsidRPr="009D6F34">
        <w:rPr>
          <w:color w:val="000000"/>
          <w:sz w:val="28"/>
          <w:szCs w:val="28"/>
        </w:rPr>
        <w:t>быть ограничено в случаях:</w:t>
      </w:r>
    </w:p>
    <w:p w:rsidR="009D6F34" w:rsidRPr="009D6F34" w:rsidRDefault="009D6F34" w:rsidP="009D6F3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t>- угрозы причинения вреда жизни или здоровью человека;</w:t>
      </w:r>
    </w:p>
    <w:p w:rsidR="009D6F34" w:rsidRPr="009D6F34" w:rsidRDefault="009D6F34" w:rsidP="009D6F3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t>- возникновения аварий или иных чрезвычайных ситуаций природного</w:t>
      </w:r>
      <w:r>
        <w:rPr>
          <w:color w:val="000000"/>
          <w:sz w:val="28"/>
          <w:szCs w:val="28"/>
        </w:rPr>
        <w:t xml:space="preserve"> </w:t>
      </w:r>
      <w:r w:rsidRPr="009D6F34">
        <w:rPr>
          <w:color w:val="000000"/>
          <w:sz w:val="28"/>
          <w:szCs w:val="28"/>
        </w:rPr>
        <w:t>или техногенного характера;</w:t>
      </w:r>
    </w:p>
    <w:p w:rsidR="009D6F34" w:rsidRPr="009D6F34" w:rsidRDefault="009D6F34" w:rsidP="009D6F3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t>- причинения вреда окружающей среде;</w:t>
      </w:r>
    </w:p>
    <w:p w:rsidR="003532D6" w:rsidRDefault="009D6F34" w:rsidP="009D6F3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9D6F34">
        <w:rPr>
          <w:color w:val="000000"/>
          <w:sz w:val="28"/>
          <w:szCs w:val="28"/>
        </w:rPr>
        <w:lastRenderedPageBreak/>
        <w:t>- в иных случаях, предусмотренных действующим законодательством</w:t>
      </w:r>
      <w:r>
        <w:rPr>
          <w:color w:val="000000"/>
          <w:sz w:val="28"/>
          <w:szCs w:val="28"/>
        </w:rPr>
        <w:t>.</w:t>
      </w:r>
    </w:p>
    <w:p w:rsidR="00584ECF" w:rsidRDefault="00584ECF" w:rsidP="009D6F34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584ECF" w:rsidRPr="00584ECF" w:rsidRDefault="00584ECF" w:rsidP="00584ECF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584ECF">
        <w:rPr>
          <w:sz w:val="28"/>
          <w:szCs w:val="28"/>
        </w:rPr>
        <w:t>3. Порядок использования водных объектов общего</w:t>
      </w:r>
    </w:p>
    <w:p w:rsidR="00584ECF" w:rsidRPr="00584ECF" w:rsidRDefault="00584ECF" w:rsidP="00584ECF">
      <w:pPr>
        <w:widowControl/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 w:rsidRPr="00584ECF">
        <w:rPr>
          <w:sz w:val="28"/>
          <w:szCs w:val="28"/>
        </w:rPr>
        <w:t>пользования для личных и бытовых нужд</w:t>
      </w:r>
    </w:p>
    <w:p w:rsidR="00584ECF" w:rsidRPr="00584ECF" w:rsidRDefault="00584ECF" w:rsidP="00584EC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t>3.1 Для целей питьевого и хозяйственно-бытового водоснабжения</w:t>
      </w:r>
      <w:r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используются водные объекты общего пользования, защищенные</w:t>
      </w:r>
      <w:r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от загрязнения и засорения, пригодность которых для указанных целей</w:t>
      </w:r>
      <w:r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определяется на основании санитарно-эпидемиологических заключений</w:t>
      </w:r>
      <w:r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в соответствии с Федеральным законом от 30.03.1999 № 52-ФЗ «О</w:t>
      </w:r>
      <w:r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санитарно- эпидемиологическом благополучии населения».</w:t>
      </w:r>
    </w:p>
    <w:p w:rsidR="00584ECF" w:rsidRPr="00584ECF" w:rsidRDefault="00584ECF" w:rsidP="00584EC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t>3.2 Перечень водоемов для массового отдыха и/или купания ежегодно</w:t>
      </w:r>
      <w:r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согласовывается органами местного самоуправления с территориальным</w:t>
      </w:r>
      <w:r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органом Государственной инспекции по маломерным судам МЧС России</w:t>
      </w:r>
      <w:r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по Ленинградской области.</w:t>
      </w:r>
    </w:p>
    <w:p w:rsidR="00584ECF" w:rsidRPr="00584ECF" w:rsidRDefault="00584ECF" w:rsidP="00584EC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t>3.3 Места для организации пляжей и других рекреационных целей</w:t>
      </w:r>
      <w:r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на водном объекте устанавливаются органами местного самоуправления по</w:t>
      </w:r>
      <w:r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согласованию со специально уполномоченными федеральными органами</w:t>
      </w:r>
      <w:r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исполнительной власти в соответствии с действующим законодательством.</w:t>
      </w:r>
    </w:p>
    <w:p w:rsidR="00584ECF" w:rsidRPr="00584ECF" w:rsidRDefault="00584ECF" w:rsidP="00584EC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t>3.4 Купание в водных объектах общего пользования разрешается</w:t>
      </w:r>
      <w:r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только в строго установленных местах, выбор которых производится в</w:t>
      </w:r>
      <w:r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соответствии с гигиеническими требованиями к зонам рекреации и</w:t>
      </w:r>
      <w:r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оборудованных в соответствии с требованиями раздела 4</w:t>
      </w:r>
      <w:r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настоящих Правил.</w:t>
      </w:r>
    </w:p>
    <w:p w:rsidR="00584ECF" w:rsidRPr="009D686F" w:rsidRDefault="00584ECF" w:rsidP="009D686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t>3.5 Запрещается купание в необорудованных для купания водных</w:t>
      </w:r>
      <w:r w:rsidR="009D686F">
        <w:rPr>
          <w:color w:val="000000"/>
          <w:sz w:val="28"/>
          <w:szCs w:val="28"/>
        </w:rPr>
        <w:t xml:space="preserve"> </w:t>
      </w:r>
      <w:r w:rsidRPr="009D686F">
        <w:rPr>
          <w:color w:val="000000"/>
          <w:sz w:val="28"/>
          <w:szCs w:val="28"/>
        </w:rPr>
        <w:t>объектах, и/или вода в которых не соответствует санитарным нормам.</w:t>
      </w:r>
    </w:p>
    <w:p w:rsidR="00584ECF" w:rsidRDefault="00584ECF" w:rsidP="009D686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t>3.6 Движение плавательных средств на участке акватории водного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объекта, отведенного для купания, запрещается.</w:t>
      </w:r>
    </w:p>
    <w:p w:rsidR="00584ECF" w:rsidRPr="00584ECF" w:rsidRDefault="009D686F" w:rsidP="009D686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84ECF" w:rsidRPr="00584ECF">
        <w:rPr>
          <w:color w:val="000000"/>
          <w:sz w:val="28"/>
          <w:szCs w:val="28"/>
        </w:rPr>
        <w:t>Запрещается плавание на маломерных судах, не прошедших регистрацию</w:t>
      </w:r>
    </w:p>
    <w:p w:rsidR="00584ECF" w:rsidRPr="00584ECF" w:rsidRDefault="00584ECF" w:rsidP="009D686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t>установленным порядком.</w:t>
      </w:r>
    </w:p>
    <w:p w:rsidR="00584ECF" w:rsidRPr="00584ECF" w:rsidRDefault="00584ECF" w:rsidP="009D686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t>3.7 Ограничение, приостановление или запрещение использования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водных объектов для купания, массового отдыха, плавания на маломерных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судах или других рекреационных целей осуществляются в случаях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и в порядке, установленных действующим законодательством, с обязательным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извещением населения через средства массовой информации, с помощью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специальных информационных знаков или иными способами.</w:t>
      </w:r>
    </w:p>
    <w:p w:rsidR="00584ECF" w:rsidRDefault="00584ECF" w:rsidP="009D686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t>3.8 Забор (изъятие) водных ресурсов для тушения пожаров допускается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из любых водных объектов без какого-либо разрешения, бесплатно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и в необходимом для ликвидации пожаров количестве.</w:t>
      </w:r>
    </w:p>
    <w:p w:rsidR="00584ECF" w:rsidRPr="00584ECF" w:rsidRDefault="00584ECF" w:rsidP="009D686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t>Использование водных объектов, предназначенных для обеспечения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пожарной безопасности, для иных целей запрещается.</w:t>
      </w:r>
    </w:p>
    <w:p w:rsidR="00584ECF" w:rsidRPr="00584ECF" w:rsidRDefault="00584ECF" w:rsidP="009D686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t>3.9 Размещение причалов, судоподъемных и судоремонтных сооружений</w:t>
      </w:r>
    </w:p>
    <w:p w:rsidR="00584ECF" w:rsidRPr="00584ECF" w:rsidRDefault="00584ECF" w:rsidP="009D686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t>на водных объектах на территории Всеволожского муниципального района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Ленинградской области осуществляется в соответствии с действующим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законодательством.</w:t>
      </w:r>
    </w:p>
    <w:p w:rsidR="00584ECF" w:rsidRPr="00584ECF" w:rsidRDefault="00584ECF" w:rsidP="009D686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t>3.1</w:t>
      </w:r>
      <w:r w:rsidR="009D686F">
        <w:rPr>
          <w:color w:val="000000"/>
          <w:sz w:val="28"/>
          <w:szCs w:val="28"/>
        </w:rPr>
        <w:t>0</w:t>
      </w:r>
      <w:r w:rsidRPr="00584ECF">
        <w:rPr>
          <w:color w:val="000000"/>
          <w:sz w:val="28"/>
          <w:szCs w:val="28"/>
        </w:rPr>
        <w:t xml:space="preserve"> Проведение строительных, дноуглубительных, взрывных, буровых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и других работ, связанных с изменением дна и берегов водных объектов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общего пользования осуществляется в соответствии с требованиями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градостроительного законодательства и законодательства в области охраны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окружающей среды.</w:t>
      </w:r>
    </w:p>
    <w:p w:rsidR="00584ECF" w:rsidRPr="00584ECF" w:rsidRDefault="00584ECF" w:rsidP="009D686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lastRenderedPageBreak/>
        <w:t>3.11 Проектирование, размещение, строительство, реконструкция, ввод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в эксплуатацию зданий, строений, сооружений для рекреационных целей,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в том числе для обустройства пляжей, осуществляется в соответствии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с Водным кодексом и законодательством о градостроительной деятельности.</w:t>
      </w:r>
    </w:p>
    <w:p w:rsidR="00584ECF" w:rsidRPr="00584ECF" w:rsidRDefault="00584ECF" w:rsidP="009D686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t xml:space="preserve">3.12 Проведение на водных объектах </w:t>
      </w:r>
      <w:r w:rsidR="009D686F">
        <w:rPr>
          <w:color w:val="000000"/>
          <w:sz w:val="28"/>
          <w:szCs w:val="28"/>
        </w:rPr>
        <w:t>Фёдоровского городского поселения</w:t>
      </w:r>
      <w:r w:rsidRPr="00584ECF">
        <w:rPr>
          <w:color w:val="000000"/>
          <w:sz w:val="28"/>
          <w:szCs w:val="28"/>
        </w:rPr>
        <w:t xml:space="preserve"> соревнований, праздников и других массовых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мероприятий осуществляется в местах, определяемых органами местного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самоуправления и специально уполномоченными федеральными органами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исполнительной власти в соответствии с действующим законодательством.</w:t>
      </w:r>
    </w:p>
    <w:p w:rsidR="00584ECF" w:rsidRPr="00584ECF" w:rsidRDefault="00584ECF" w:rsidP="009D686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t>3.13 Купание и водопой домашних животных осуществляется в местах,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удаленных от зон массового отдыха на расстояние не менее 500 метров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от ниже по течения, и вне зоны санитарной охраны водозаборных сооружений.</w:t>
      </w:r>
    </w:p>
    <w:p w:rsidR="00584ECF" w:rsidRPr="00584ECF" w:rsidRDefault="00584ECF" w:rsidP="009D686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t>3.14 Разрешается использование водных объектов общего пользования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для полива садовых, огородных, дачных участков, для ведения личного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подсобного хозяйства при условии соблюдения требований охраны водных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объектов в соответствии действующим законодательством.</w:t>
      </w:r>
    </w:p>
    <w:p w:rsidR="00584ECF" w:rsidRPr="00584ECF" w:rsidRDefault="00584ECF" w:rsidP="009D686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584ECF">
        <w:rPr>
          <w:color w:val="000000"/>
          <w:sz w:val="28"/>
          <w:szCs w:val="28"/>
        </w:rPr>
        <w:t>3.15 Выход или пребывание людей, выезд транспорта на ледовое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покрытие водных объектов в период становления ледового покрытия или его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разрушения регулируется отдельными ежегодными нормативно-правовыми</w:t>
      </w:r>
      <w:r w:rsidR="009D686F">
        <w:rPr>
          <w:color w:val="000000"/>
          <w:sz w:val="28"/>
          <w:szCs w:val="28"/>
        </w:rPr>
        <w:t xml:space="preserve"> </w:t>
      </w:r>
      <w:r w:rsidRPr="00584ECF">
        <w:rPr>
          <w:color w:val="000000"/>
          <w:sz w:val="28"/>
          <w:szCs w:val="28"/>
        </w:rPr>
        <w:t>актами органов местного самоуправления.</w:t>
      </w:r>
    </w:p>
    <w:p w:rsidR="00584ECF" w:rsidRPr="00584ECF" w:rsidRDefault="00584ECF" w:rsidP="009D686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</w:p>
    <w:p w:rsidR="00987556" w:rsidRDefault="00987556" w:rsidP="00137100">
      <w:pPr>
        <w:widowControl/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987556">
        <w:rPr>
          <w:color w:val="000000"/>
          <w:sz w:val="28"/>
          <w:szCs w:val="28"/>
        </w:rPr>
        <w:t xml:space="preserve">4. </w:t>
      </w:r>
      <w:r w:rsidR="00137100">
        <w:rPr>
          <w:color w:val="000000"/>
          <w:sz w:val="28"/>
          <w:szCs w:val="28"/>
        </w:rPr>
        <w:t>Права и обязанности граждан при использовании объектов общего пользования для личных нужд</w:t>
      </w:r>
    </w:p>
    <w:p w:rsidR="00137100" w:rsidRDefault="00137100" w:rsidP="00137100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 При использовании водных объектов общего пользования граждане имеют право:</w:t>
      </w:r>
    </w:p>
    <w:p w:rsidR="00137100" w:rsidRDefault="00137100" w:rsidP="001371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 доступ к водным объектам общего пользования, бесплатное использование их для личных и бытовых нужд, если иное не предусмотрено Водным кодексом Российской Федерации, другими федеральными законами;</w:t>
      </w:r>
    </w:p>
    <w:p w:rsidR="00137100" w:rsidRDefault="00137100" w:rsidP="001371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пользовать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средств;</w:t>
      </w:r>
    </w:p>
    <w:p w:rsidR="00137100" w:rsidRDefault="00137100" w:rsidP="001371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использовать водные объекты общего пользования для массового отдыха, туризма и спорта, любительского и спортивного рыболовства в соответствии с законодательством;</w:t>
      </w:r>
    </w:p>
    <w:p w:rsidR="00137100" w:rsidRDefault="00137100" w:rsidP="001371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получать в установленном порядке информацию о состоянии водных объектов общего пользования, необходимую для осуществления их использования.</w:t>
      </w:r>
    </w:p>
    <w:p w:rsidR="001779C0" w:rsidRDefault="001779C0" w:rsidP="002B15E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 Граждане при использовании водных объектов общего пользования обязаны:</w:t>
      </w:r>
    </w:p>
    <w:p w:rsidR="001779C0" w:rsidRDefault="001779C0" w:rsidP="001371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1779C0" w:rsidRDefault="001779C0" w:rsidP="001371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создавать препятствия водопользователям, осуществляющим пользование водным объектом на основаниях, установленных законодательством Российской Федерации, ограничивать их права, а также создавать помехи и опасность для судоходства и людей;</w:t>
      </w:r>
    </w:p>
    <w:p w:rsidR="001779C0" w:rsidRDefault="001779C0" w:rsidP="001371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поддерживать водные объекты и прилегающую территорию в соответствующем санитарным нормам состоянии, не засорять береговую полосу водоемов бытовыми, строительными и другими отходами;</w:t>
      </w:r>
    </w:p>
    <w:p w:rsidR="001779C0" w:rsidRDefault="001779C0" w:rsidP="001371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знать и соблюдать требования Правил охраны жизни людей на водных объектах в Ленинградской области;</w:t>
      </w:r>
    </w:p>
    <w:p w:rsidR="001779C0" w:rsidRDefault="001779C0" w:rsidP="001371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1779C0" w:rsidRDefault="001779C0" w:rsidP="001371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правила пожарной безопасности, не допускать уничтожения или повреждения почвенного покрова и объектов растительного мира</w:t>
      </w:r>
      <w:r w:rsidR="002B15EF">
        <w:rPr>
          <w:color w:val="000000"/>
          <w:sz w:val="28"/>
          <w:szCs w:val="28"/>
        </w:rPr>
        <w:t xml:space="preserve"> на берегах водоемов, принимать меры по недопущению аварийных ситуаций, влияющих на состояние водных объектов;</w:t>
      </w:r>
    </w:p>
    <w:p w:rsidR="002B15EF" w:rsidRDefault="002B15EF" w:rsidP="00137100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соблюдать установленный режим использования водного объекта общего пользования.</w:t>
      </w:r>
    </w:p>
    <w:p w:rsidR="002B15EF" w:rsidRDefault="002B15EF" w:rsidP="002B15E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 Гражданам при использовании водных объектов общего пользования запрещается:</w:t>
      </w:r>
    </w:p>
    <w:p w:rsidR="002B15EF" w:rsidRDefault="002B15EF" w:rsidP="002B15E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распашка земель береговой полосы;</w:t>
      </w:r>
    </w:p>
    <w:p w:rsidR="002B15EF" w:rsidRDefault="002B15EF" w:rsidP="002B15E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организовывать свалки и складирование бытовых, строительных отходов на береговой полосе, водоохранных зонах водных объектов;</w:t>
      </w:r>
    </w:p>
    <w:p w:rsidR="002B15EF" w:rsidRDefault="002B15EF" w:rsidP="002B15E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применять минеральные, органические удобрения и ядохимикаты на береговой полосе водных объектов;</w:t>
      </w:r>
    </w:p>
    <w:p w:rsidR="002B15EF" w:rsidRDefault="002B15EF" w:rsidP="002B15E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применять источники загрязнения, засорения и истощения водных объектов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2B15EF" w:rsidRDefault="002B15EF" w:rsidP="002B15E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заправку топливом, мойку и ремонт автомобилей и других машин и механизмов в пределах береговой полосы водных объектов общего пользования;</w:t>
      </w:r>
    </w:p>
    <w:p w:rsidR="008D0E02" w:rsidRDefault="008D0E02" w:rsidP="002B15E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купаться, если установлен запрет уполномоченными органами;</w:t>
      </w:r>
    </w:p>
    <w:p w:rsidR="008D0E02" w:rsidRDefault="008D0E02" w:rsidP="002B15E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сброс в водные объекты загрязненных сточных вод, осуществлять захоронения в них бытовых и промышленных отходов;</w:t>
      </w:r>
    </w:p>
    <w:p w:rsidR="008D0E02" w:rsidRDefault="008D0E02" w:rsidP="002B15E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 (проектирование,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деятельности);</w:t>
      </w:r>
    </w:p>
    <w:p w:rsidR="008D0E02" w:rsidRDefault="008D0E02" w:rsidP="002B15E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производить выпас скота и птицы, осуществлять сенокос на береговой полосе водных объектов;</w:t>
      </w:r>
    </w:p>
    <w:p w:rsidR="008D0E02" w:rsidRDefault="008D0E02" w:rsidP="002B15E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передвижение (в том числе с помощью техники) по льду водоемов с нарушением Правил охраны жизни людей на водных объектах Ленинградской области;</w:t>
      </w:r>
    </w:p>
    <w:p w:rsidR="008D0E02" w:rsidRDefault="008D0E02" w:rsidP="002B15E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оставлять на водных объектах несовершеннолетних детей без присмотра взрослых;</w:t>
      </w:r>
    </w:p>
    <w:p w:rsidR="008D0E02" w:rsidRDefault="008D0E02" w:rsidP="002B15E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размещение на водных объектах и на территории их водоохранных зон и прибрежных защитных полос средств и оборудования, влекущих</w:t>
      </w:r>
      <w:r w:rsidR="00A979FC">
        <w:rPr>
          <w:color w:val="000000"/>
          <w:sz w:val="28"/>
          <w:szCs w:val="28"/>
        </w:rPr>
        <w:t xml:space="preserve"> за собой загрязнение и засорение водных объектов, а также чрезвычайные ситуации;</w:t>
      </w:r>
    </w:p>
    <w:p w:rsidR="00A979FC" w:rsidRDefault="00A979FC" w:rsidP="002B15E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снятие и самовольная установка оборудования и средств обозначения участков водных объектов, установленных на законных основаниях;</w:t>
      </w:r>
    </w:p>
    <w:p w:rsidR="00A979FC" w:rsidRDefault="00A979FC" w:rsidP="002B15E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допускать действия, нарушающие права и законные интересы других лиц или наносящие вред состоянию водных объектов.</w:t>
      </w:r>
    </w:p>
    <w:p w:rsidR="00BB7915" w:rsidRDefault="00BB7915" w:rsidP="002B15EF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</w:p>
    <w:p w:rsidR="00BB7915" w:rsidRPr="00BB7915" w:rsidRDefault="00BB7915" w:rsidP="00BB7915">
      <w:pPr>
        <w:pStyle w:val="ab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center"/>
        <w:rPr>
          <w:color w:val="000000"/>
          <w:sz w:val="28"/>
          <w:szCs w:val="28"/>
        </w:rPr>
      </w:pPr>
      <w:r w:rsidRPr="00BB7915">
        <w:rPr>
          <w:color w:val="000000"/>
          <w:sz w:val="28"/>
          <w:szCs w:val="28"/>
        </w:rPr>
        <w:t>Использование водных объектов для целей питьевого и хозяйственно-бытового водоснабжения</w:t>
      </w:r>
    </w:p>
    <w:p w:rsidR="00584ECF" w:rsidRPr="003532D6" w:rsidRDefault="00584ECF" w:rsidP="009D6F34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3532D6" w:rsidRPr="003532D6" w:rsidRDefault="003532D6" w:rsidP="003532D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C32FD0" w:rsidRPr="00A500D7" w:rsidRDefault="00BB7915" w:rsidP="00A500D7">
      <w:pPr>
        <w:pStyle w:val="ab"/>
        <w:widowControl/>
        <w:numPr>
          <w:ilvl w:val="1"/>
          <w:numId w:val="16"/>
        </w:numPr>
        <w:shd w:val="clear" w:color="auto" w:fill="FFFFFF"/>
        <w:autoSpaceDE/>
        <w:autoSpaceDN/>
        <w:adjustRightInd/>
        <w:ind w:left="0" w:firstLine="710"/>
        <w:jc w:val="both"/>
        <w:rPr>
          <w:sz w:val="28"/>
          <w:szCs w:val="28"/>
        </w:rPr>
      </w:pPr>
      <w:r w:rsidRPr="00A500D7">
        <w:rPr>
          <w:sz w:val="28"/>
          <w:szCs w:val="28"/>
        </w:rPr>
        <w:t>Для целей питьевого и хозяйственно-бытового водоснабжения используются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санитарно-эпидемилогических заключений в соответствии с Федеральным законом от 30.03.1999 № 52-ФЗ №О санитарно-эпидемилогическом благополучии населения»</w:t>
      </w:r>
      <w:r w:rsidR="00A500D7" w:rsidRPr="00A500D7">
        <w:rPr>
          <w:sz w:val="28"/>
          <w:szCs w:val="28"/>
        </w:rPr>
        <w:t>.</w:t>
      </w:r>
    </w:p>
    <w:p w:rsidR="00A500D7" w:rsidRDefault="00A500D7" w:rsidP="00A500D7">
      <w:pPr>
        <w:pStyle w:val="ab"/>
        <w:widowControl/>
        <w:numPr>
          <w:ilvl w:val="1"/>
          <w:numId w:val="16"/>
        </w:numPr>
        <w:shd w:val="clear" w:color="auto" w:fill="FFFFFF"/>
        <w:autoSpaceDE/>
        <w:autoSpaceDN/>
        <w:adjustRightInd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Запрещается забор воды для полива садовых, огородных, дачных земельных участков, ведения личного подсобного хозяйства, а также водопоя, проведения работ по уходу за сельскохозяйственными животными в количестве, наносящем ущерб другим водопользователям.</w:t>
      </w:r>
    </w:p>
    <w:p w:rsidR="00A500D7" w:rsidRDefault="00A500D7" w:rsidP="00A500D7">
      <w:pPr>
        <w:pStyle w:val="ab"/>
        <w:widowControl/>
        <w:numPr>
          <w:ilvl w:val="1"/>
          <w:numId w:val="16"/>
        </w:numPr>
        <w:shd w:val="clear" w:color="auto" w:fill="FFFFFF"/>
        <w:autoSpaceDE/>
        <w:autoSpaceDN/>
        <w:adjustRightInd/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Порядок использования подземных водных объектов для целей питьевого и хозяйственно-бытового водоснабжения устанавливается Законом Российской Федерации от 21.02.1992 № 2395-1 «О недрах».</w:t>
      </w:r>
    </w:p>
    <w:p w:rsidR="00A500D7" w:rsidRDefault="00A500D7" w:rsidP="00A500D7">
      <w:pPr>
        <w:pStyle w:val="ab"/>
        <w:widowControl/>
        <w:shd w:val="clear" w:color="auto" w:fill="FFFFFF"/>
        <w:autoSpaceDE/>
        <w:autoSpaceDN/>
        <w:adjustRightInd/>
        <w:ind w:left="710"/>
        <w:jc w:val="both"/>
        <w:rPr>
          <w:sz w:val="28"/>
          <w:szCs w:val="28"/>
        </w:rPr>
      </w:pPr>
    </w:p>
    <w:p w:rsidR="00A500D7" w:rsidRPr="00A500D7" w:rsidRDefault="00A500D7" w:rsidP="00A500D7">
      <w:pPr>
        <w:pStyle w:val="ab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водных объектов для рекреационных целей</w:t>
      </w:r>
    </w:p>
    <w:p w:rsidR="00C32FD0" w:rsidRDefault="00C32FD0" w:rsidP="00C32FD0"/>
    <w:p w:rsidR="00C32FD0" w:rsidRDefault="00A500D7" w:rsidP="00AC3F67">
      <w:pPr>
        <w:ind w:firstLine="709"/>
        <w:jc w:val="both"/>
        <w:rPr>
          <w:sz w:val="28"/>
          <w:szCs w:val="28"/>
        </w:rPr>
      </w:pPr>
      <w:r w:rsidRPr="00A500D7">
        <w:rPr>
          <w:sz w:val="28"/>
          <w:szCs w:val="28"/>
        </w:rPr>
        <w:t>6.1 Использование водных объектов общего пользования</w:t>
      </w:r>
      <w:r>
        <w:rPr>
          <w:sz w:val="28"/>
          <w:szCs w:val="28"/>
        </w:rPr>
        <w:t xml:space="preserve"> для</w:t>
      </w:r>
      <w:r w:rsidRPr="00A500D7">
        <w:rPr>
          <w:sz w:val="28"/>
          <w:szCs w:val="28"/>
        </w:rPr>
        <w:t xml:space="preserve"> </w:t>
      </w:r>
      <w:r>
        <w:rPr>
          <w:sz w:val="28"/>
          <w:szCs w:val="28"/>
        </w:rPr>
        <w:t>рекреационных целей осуществляется в соответствии с Водным кодексом Российской Федерации, а также требованиями, установленными в Правилах охраны жизни людей на водных объектах в Ленинградской области.</w:t>
      </w:r>
    </w:p>
    <w:p w:rsidR="00A500D7" w:rsidRDefault="00AC3F67" w:rsidP="00AC3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 Места для организации мест массового отдыха населения на водных объектах (пляжи) и других</w:t>
      </w:r>
      <w:r w:rsidRPr="00AC3F67">
        <w:rPr>
          <w:sz w:val="28"/>
          <w:szCs w:val="28"/>
        </w:rPr>
        <w:t xml:space="preserve"> </w:t>
      </w:r>
      <w:r>
        <w:rPr>
          <w:sz w:val="28"/>
          <w:szCs w:val="28"/>
        </w:rPr>
        <w:t>рекреационных целей на водном объекте устанавливаются на территории Фёдоровского городского поселения администрацией поселения по согласованию с Гатчинским отделением ФКУ «Центр ГИМС МЧС России по Ленинградской области».</w:t>
      </w:r>
    </w:p>
    <w:p w:rsidR="002368A6" w:rsidRDefault="002368A6" w:rsidP="00AC3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 К зонам рекреации водных объектов устанавливаются следующие требования:</w:t>
      </w:r>
    </w:p>
    <w:p w:rsidR="002368A6" w:rsidRDefault="002368A6" w:rsidP="00AC3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качества воды и состояния территории требованиям санитарных норм;</w:t>
      </w:r>
    </w:p>
    <w:p w:rsidR="002368A6" w:rsidRDefault="002368A6" w:rsidP="00AC3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наличие или возможность устройства удобных и безопасных подходов к воде;</w:t>
      </w:r>
    </w:p>
    <w:p w:rsidR="002368A6" w:rsidRDefault="002368A6" w:rsidP="00AC3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безопасный рельеф дна (отсутствие ям, зарослей водных растений, острых камней и пр.);</w:t>
      </w:r>
    </w:p>
    <w:p w:rsidR="002368A6" w:rsidRDefault="002368A6" w:rsidP="00AC3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благоприятный гидрологический режим (отсутствие водоворотов, течений более 0,5 м/с, резких колебаний уровня воды);</w:t>
      </w:r>
    </w:p>
    <w:p w:rsidR="002368A6" w:rsidRDefault="002368A6" w:rsidP="00AC3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возможности неблагоприятных и опасных природных процессов (оползней, селей).</w:t>
      </w:r>
    </w:p>
    <w:p w:rsidR="002368A6" w:rsidRDefault="002368A6" w:rsidP="00AC3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 Зоны рекреации водных объектов размещаются за пределами санитарно-защитных зон промышленных предприятий с наветренной стороны по </w:t>
      </w:r>
      <w:r>
        <w:rPr>
          <w:sz w:val="28"/>
          <w:szCs w:val="28"/>
        </w:rPr>
        <w:lastRenderedPageBreak/>
        <w:t>отношению к источникам загрязнения окружающей среды и источникам шума.</w:t>
      </w:r>
    </w:p>
    <w:p w:rsidR="002368A6" w:rsidRDefault="002368A6" w:rsidP="00AC3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 Администрацией Фёдоровского городского поселения создаются условия для массового отдыха жителей поселения, организовывается обустройство мест массового отдыха населения на водных объектах, осуществляются мероприятия по обеспечению безопасности людей на водных объек</w:t>
      </w:r>
      <w:r w:rsidR="00F7566E">
        <w:rPr>
          <w:sz w:val="28"/>
          <w:szCs w:val="28"/>
        </w:rPr>
        <w:t>тах, охране их жизни и здоровья в соответствии с Правилами охраны жизни людей на водных объектах в Ленинградской области.</w:t>
      </w:r>
    </w:p>
    <w:p w:rsidR="00F7566E" w:rsidRDefault="00F7566E" w:rsidP="00AC3F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 Проведение на водных объектах соревнований, праздников и других массовых мероприятий местного значения разрешается в местах, определенных администрацией Фёдоровского городского поселения по согласованию с Гатчинским отделением ФКУ «Центр ГИМС МЧС России по Ленинградской области», территориальным отделом управления Роспотребнадзора по Ленинградской области в Тосненском районе, ОМВД России по Тосненскому району Ленинградской области.</w:t>
      </w:r>
    </w:p>
    <w:p w:rsidR="00CC3DA7" w:rsidRDefault="00CC3DA7" w:rsidP="00AC3F67">
      <w:pPr>
        <w:ind w:firstLine="709"/>
        <w:jc w:val="both"/>
        <w:rPr>
          <w:sz w:val="28"/>
          <w:szCs w:val="28"/>
        </w:rPr>
      </w:pPr>
    </w:p>
    <w:p w:rsidR="00CC3DA7" w:rsidRDefault="00CC3DA7" w:rsidP="00CC3DA7">
      <w:pPr>
        <w:pStyle w:val="ab"/>
        <w:numPr>
          <w:ilvl w:val="0"/>
          <w:numId w:val="1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водных объектов для любительского и спортивного рыболовства</w:t>
      </w:r>
    </w:p>
    <w:p w:rsidR="00CC3DA7" w:rsidRDefault="00CC3DA7" w:rsidP="000F52D6">
      <w:pPr>
        <w:pStyle w:val="ab"/>
        <w:numPr>
          <w:ilvl w:val="1"/>
          <w:numId w:val="16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вправе осуществлять любительское и спортивное рыболовство на водных объектах общего пользования свободно и бесплатно, если иное не </w:t>
      </w:r>
      <w:r w:rsidR="00CA0712">
        <w:rPr>
          <w:sz w:val="28"/>
          <w:szCs w:val="28"/>
        </w:rPr>
        <w:t>предусмотрено</w:t>
      </w:r>
      <w:r>
        <w:rPr>
          <w:sz w:val="28"/>
          <w:szCs w:val="28"/>
        </w:rPr>
        <w:t xml:space="preserve"> Федеральными законами от 20.12.2004 № 166-ФЗ «О рыболовстве и сохранении водных биологических ресурсов» и от 25.12.2018 № 475-ФЗ «О любительском рыболовстве и о внесении изменений в отдельные законодательные акты Российской Федерации».</w:t>
      </w:r>
    </w:p>
    <w:p w:rsidR="003365CA" w:rsidRDefault="00CA0712" w:rsidP="00CA0712">
      <w:pPr>
        <w:pStyle w:val="ab"/>
        <w:numPr>
          <w:ilvl w:val="1"/>
          <w:numId w:val="16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Ограничения любительского и спортивного рыболовства могут устанавливаться в соответствии с требованиями Федерального закона от 20.12.2004 № 166-ФЗ «О рыболовстве и сохранении водных биологических ресурсов», а также Правил рыболовства для Западного рыбохозяйственного бассейна, утвержденных приказом Минсельхоза России от 21.10.2020 № 620.</w:t>
      </w:r>
    </w:p>
    <w:p w:rsidR="00883C81" w:rsidRDefault="00883C81" w:rsidP="00CA0712">
      <w:pPr>
        <w:pStyle w:val="ab"/>
        <w:numPr>
          <w:ilvl w:val="1"/>
          <w:numId w:val="16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Любительское и спортивное рыболовство в прудах, обводненных карьерах, находящихся в собственности граждан или юридических лиц, осуществляется с согласия их собственников.</w:t>
      </w:r>
    </w:p>
    <w:p w:rsidR="00883C81" w:rsidRDefault="00883C81" w:rsidP="00CA0712">
      <w:pPr>
        <w:pStyle w:val="ab"/>
        <w:numPr>
          <w:ilvl w:val="1"/>
          <w:numId w:val="16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 зимний период в целях безопасности граждан при осуществлении любительского и спортивного рыболовства на водных объектах общего пользования рекомендуется не пробивать много лунок на ограниченной площади и не собираться большими группами, ограждать проруби, лунки, майны, ставить предупредительные знаки в виде больших веток, досок или палки с куском материи вместо флажка. Каждому рыболову рекомендуется иметь спасательное средство в виде шнура длиной 12-15 метров, на одном конце которого должен быть закреплен груз весом 400-500 граммов, а на другом – сделана петля.</w:t>
      </w:r>
    </w:p>
    <w:p w:rsidR="00D16CFC" w:rsidRDefault="00D16CFC" w:rsidP="00D16CFC">
      <w:pPr>
        <w:pStyle w:val="ab"/>
        <w:ind w:left="710"/>
        <w:jc w:val="both"/>
        <w:rPr>
          <w:sz w:val="28"/>
          <w:szCs w:val="28"/>
        </w:rPr>
      </w:pPr>
    </w:p>
    <w:p w:rsidR="00D16CFC" w:rsidRPr="00CC3DA7" w:rsidRDefault="00D16CFC" w:rsidP="00D16CFC">
      <w:pPr>
        <w:pStyle w:val="ab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водных объектов для плавания на малоразмерных судах</w:t>
      </w:r>
    </w:p>
    <w:p w:rsidR="00AC3F67" w:rsidRDefault="00AC3F67" w:rsidP="00A500D7">
      <w:pPr>
        <w:jc w:val="both"/>
        <w:rPr>
          <w:sz w:val="28"/>
          <w:szCs w:val="28"/>
        </w:rPr>
      </w:pPr>
    </w:p>
    <w:p w:rsidR="00AC3F67" w:rsidRDefault="00D16CFC" w:rsidP="00D16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 Использование водных объектов общего пользования для плавания и причаливания на маломерных судах и других технических средств допускается с соблюдением требований Правил пользования водными объектами, расположенными на территории Ленинградской области, для плавания на маломерных судах, утвержденных постановлением Правительства Ленинградской области от 08.10.2007 № 250.</w:t>
      </w:r>
    </w:p>
    <w:p w:rsidR="00D16CFC" w:rsidRDefault="00D16CFC" w:rsidP="00A500D7">
      <w:pPr>
        <w:jc w:val="both"/>
        <w:rPr>
          <w:sz w:val="28"/>
          <w:szCs w:val="28"/>
        </w:rPr>
      </w:pPr>
    </w:p>
    <w:p w:rsidR="00D16CFC" w:rsidRDefault="00D16CFC" w:rsidP="00D16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 В соответствии с Правилами рыболовства для Западного рыбохозяйственного бассейна, утвержденными приказом Минсельхоза России от 21.10.2020 № 620 запрещается использование маломерных моторных плавательных средств на следующих водных объектах, расположенных на территории Фёдоровского городского поселения:</w:t>
      </w:r>
    </w:p>
    <w:p w:rsidR="00D16CFC" w:rsidRDefault="00D16CFC" w:rsidP="00A500D7">
      <w:pPr>
        <w:jc w:val="both"/>
        <w:rPr>
          <w:sz w:val="28"/>
          <w:szCs w:val="28"/>
        </w:rPr>
      </w:pPr>
      <w:r>
        <w:rPr>
          <w:sz w:val="28"/>
          <w:szCs w:val="28"/>
        </w:rPr>
        <w:t>- весенний запрет (с распыления льда до 20 июня) – все водные объекты рыбохозяйственного значения в границах поселения.</w:t>
      </w:r>
    </w:p>
    <w:p w:rsidR="00D16CFC" w:rsidRDefault="00D16CFC" w:rsidP="00A500D7">
      <w:pPr>
        <w:jc w:val="both"/>
        <w:rPr>
          <w:sz w:val="28"/>
          <w:szCs w:val="28"/>
        </w:rPr>
      </w:pPr>
    </w:p>
    <w:p w:rsidR="00D16CFC" w:rsidRPr="00D16CFC" w:rsidRDefault="00D16CFC" w:rsidP="00D16CFC">
      <w:pPr>
        <w:pStyle w:val="ab"/>
        <w:numPr>
          <w:ilvl w:val="0"/>
          <w:numId w:val="16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Использование водных объектов в зимний период</w:t>
      </w:r>
    </w:p>
    <w:p w:rsidR="00D16CFC" w:rsidRDefault="00D16CFC" w:rsidP="00282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9.1 Использование водных объектов общего пользования в зимний период осуществляется с соблюдением требований Правил охраны жизни людей на водных объектах в Ленинградской области</w:t>
      </w:r>
      <w:r w:rsidR="00282065">
        <w:rPr>
          <w:sz w:val="28"/>
          <w:szCs w:val="28"/>
        </w:rPr>
        <w:t>.</w:t>
      </w:r>
    </w:p>
    <w:p w:rsidR="00282065" w:rsidRDefault="00282065" w:rsidP="00282065">
      <w:pPr>
        <w:jc w:val="both"/>
        <w:rPr>
          <w:sz w:val="28"/>
          <w:szCs w:val="28"/>
        </w:rPr>
      </w:pPr>
    </w:p>
    <w:p w:rsidR="00282065" w:rsidRDefault="00282065" w:rsidP="00282065">
      <w:pPr>
        <w:jc w:val="center"/>
        <w:rPr>
          <w:sz w:val="28"/>
          <w:szCs w:val="28"/>
        </w:rPr>
      </w:pPr>
      <w:r>
        <w:rPr>
          <w:sz w:val="28"/>
          <w:szCs w:val="28"/>
        </w:rPr>
        <w:t>10. Использование водных объектов для обеспечения пожарной безопасности</w:t>
      </w:r>
    </w:p>
    <w:p w:rsidR="00282065" w:rsidRDefault="00282065" w:rsidP="00282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 Забор (изъятие) водных ресурсов для тушения пожаров допускается на любых водных объектов без какого-либо разрешения, безвозмездно и в необходимом для ликвидации пожаров количестве.</w:t>
      </w:r>
    </w:p>
    <w:p w:rsidR="00282065" w:rsidRDefault="00282065" w:rsidP="00282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10.2 Использование водных объектов, предназначенных для обеспечения пожарной безопасности, для иных целей запрещается.</w:t>
      </w:r>
    </w:p>
    <w:p w:rsidR="00282065" w:rsidRDefault="00282065" w:rsidP="00282065">
      <w:pPr>
        <w:jc w:val="both"/>
        <w:rPr>
          <w:sz w:val="28"/>
          <w:szCs w:val="28"/>
        </w:rPr>
      </w:pPr>
    </w:p>
    <w:p w:rsidR="00282065" w:rsidRPr="00561EEE" w:rsidRDefault="00D10AA9" w:rsidP="00561EEE">
      <w:pPr>
        <w:pStyle w:val="ab"/>
        <w:numPr>
          <w:ilvl w:val="0"/>
          <w:numId w:val="17"/>
        </w:numPr>
        <w:jc w:val="center"/>
        <w:rPr>
          <w:sz w:val="28"/>
          <w:szCs w:val="28"/>
        </w:rPr>
      </w:pPr>
      <w:r w:rsidRPr="00561EEE">
        <w:rPr>
          <w:sz w:val="28"/>
          <w:szCs w:val="28"/>
        </w:rPr>
        <w:t xml:space="preserve"> </w:t>
      </w:r>
      <w:r w:rsidR="00282065" w:rsidRPr="00561EEE">
        <w:rPr>
          <w:sz w:val="28"/>
          <w:szCs w:val="28"/>
        </w:rPr>
        <w:t>Использование водных объектов для водопоя сельскохозяйственных животных</w:t>
      </w:r>
    </w:p>
    <w:p w:rsidR="00D10AA9" w:rsidRPr="00561EEE" w:rsidRDefault="00D10AA9" w:rsidP="005E6BC5">
      <w:pPr>
        <w:pStyle w:val="ab"/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 w:rsidRPr="00561EEE">
        <w:rPr>
          <w:sz w:val="28"/>
          <w:szCs w:val="28"/>
        </w:rPr>
        <w:t>Места водопоя сельскохозяйственных животных располагаются на расстоянии не менее 50 метров ниже по течению от зон отдыха и купания людей;</w:t>
      </w:r>
    </w:p>
    <w:p w:rsidR="00D10AA9" w:rsidRPr="005E6BC5" w:rsidRDefault="005E6BC5" w:rsidP="005E6BC5">
      <w:pPr>
        <w:pStyle w:val="ab"/>
        <w:numPr>
          <w:ilvl w:val="1"/>
          <w:numId w:val="1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0AA9" w:rsidRPr="005E6BC5">
        <w:rPr>
          <w:sz w:val="28"/>
          <w:szCs w:val="28"/>
        </w:rPr>
        <w:t>Запрещается устраивать водопой и купание животных в местах, отведенных для купания людей.</w:t>
      </w:r>
    </w:p>
    <w:p w:rsidR="00D10AA9" w:rsidRDefault="00D10AA9" w:rsidP="005E6BC5">
      <w:pPr>
        <w:pStyle w:val="ab"/>
        <w:numPr>
          <w:ilvl w:val="1"/>
          <w:numId w:val="18"/>
        </w:numPr>
        <w:ind w:left="0" w:firstLine="710"/>
        <w:jc w:val="both"/>
        <w:rPr>
          <w:sz w:val="28"/>
          <w:szCs w:val="28"/>
        </w:rPr>
      </w:pPr>
      <w:r>
        <w:rPr>
          <w:sz w:val="28"/>
          <w:szCs w:val="28"/>
        </w:rPr>
        <w:t>Водопой сельскохозяйственных животных осуществляется под наблюдением пастуха (работника, умеющего плавать).</w:t>
      </w:r>
    </w:p>
    <w:p w:rsidR="005E6BC5" w:rsidRDefault="005E6BC5" w:rsidP="005E6BC5">
      <w:pPr>
        <w:pStyle w:val="ab"/>
        <w:ind w:left="710"/>
        <w:jc w:val="both"/>
        <w:rPr>
          <w:sz w:val="28"/>
          <w:szCs w:val="28"/>
        </w:rPr>
      </w:pPr>
    </w:p>
    <w:p w:rsidR="005E6BC5" w:rsidRPr="00D10AA9" w:rsidRDefault="005E6BC5" w:rsidP="005E6BC5">
      <w:pPr>
        <w:pStyle w:val="ab"/>
        <w:ind w:left="710"/>
        <w:jc w:val="center"/>
        <w:rPr>
          <w:sz w:val="28"/>
          <w:szCs w:val="28"/>
        </w:rPr>
      </w:pPr>
      <w:r>
        <w:rPr>
          <w:sz w:val="28"/>
          <w:szCs w:val="28"/>
        </w:rPr>
        <w:t>12. Приостановление или ограничение использования водных объектов общего пользования для личных и бытовых нужд</w:t>
      </w:r>
    </w:p>
    <w:p w:rsidR="00282065" w:rsidRDefault="00282065" w:rsidP="002820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6BC5">
        <w:rPr>
          <w:sz w:val="28"/>
          <w:szCs w:val="28"/>
        </w:rPr>
        <w:t>2</w:t>
      </w:r>
      <w:r>
        <w:rPr>
          <w:sz w:val="28"/>
          <w:szCs w:val="28"/>
        </w:rPr>
        <w:t>.1 Водопользование может быть ограничено в случае:</w:t>
      </w:r>
    </w:p>
    <w:p w:rsidR="00282065" w:rsidRDefault="00282065" w:rsidP="00282065">
      <w:pPr>
        <w:jc w:val="both"/>
        <w:rPr>
          <w:sz w:val="28"/>
          <w:szCs w:val="28"/>
        </w:rPr>
      </w:pPr>
      <w:r>
        <w:rPr>
          <w:sz w:val="28"/>
          <w:szCs w:val="28"/>
        </w:rPr>
        <w:t>- угрозы причинения вреда жизни или здоровью человека;</w:t>
      </w:r>
    </w:p>
    <w:p w:rsidR="00282065" w:rsidRDefault="00282065" w:rsidP="00282065">
      <w:pPr>
        <w:jc w:val="both"/>
        <w:rPr>
          <w:sz w:val="28"/>
          <w:szCs w:val="28"/>
        </w:rPr>
      </w:pPr>
      <w:r>
        <w:rPr>
          <w:sz w:val="28"/>
          <w:szCs w:val="28"/>
        </w:rPr>
        <w:t>- возникновения радиационной аварии или иных чрезвычайных ситуаций природного и техногенного характера;</w:t>
      </w:r>
    </w:p>
    <w:p w:rsidR="00282065" w:rsidRDefault="00282065" w:rsidP="0028206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причинения вреда окружающей среде;</w:t>
      </w:r>
    </w:p>
    <w:p w:rsidR="00282065" w:rsidRDefault="00282065" w:rsidP="00282065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 охранных зон гидроэнергетических объектов;</w:t>
      </w:r>
    </w:p>
    <w:p w:rsidR="00282065" w:rsidRDefault="00282065" w:rsidP="00282065">
      <w:pPr>
        <w:jc w:val="both"/>
        <w:rPr>
          <w:sz w:val="28"/>
          <w:szCs w:val="28"/>
        </w:rPr>
      </w:pPr>
      <w:r>
        <w:rPr>
          <w:sz w:val="28"/>
          <w:szCs w:val="28"/>
        </w:rPr>
        <w:t>- в иных предусмотренных федеральным законом случаях.</w:t>
      </w:r>
    </w:p>
    <w:p w:rsidR="00282065" w:rsidRDefault="00282065" w:rsidP="0078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E6BC5">
        <w:rPr>
          <w:sz w:val="28"/>
          <w:szCs w:val="28"/>
        </w:rPr>
        <w:t>2</w:t>
      </w:r>
      <w:r>
        <w:rPr>
          <w:sz w:val="28"/>
          <w:szCs w:val="28"/>
        </w:rPr>
        <w:t>.2 Ограничение водопользования устанавливается норм</w:t>
      </w:r>
      <w:r w:rsidR="00783CA4">
        <w:rPr>
          <w:sz w:val="28"/>
          <w:szCs w:val="28"/>
        </w:rPr>
        <w:t>а</w:t>
      </w:r>
      <w:r>
        <w:rPr>
          <w:sz w:val="28"/>
          <w:szCs w:val="28"/>
        </w:rPr>
        <w:t>т</w:t>
      </w:r>
      <w:r w:rsidR="00783CA4">
        <w:rPr>
          <w:sz w:val="28"/>
          <w:szCs w:val="28"/>
        </w:rPr>
        <w:t>и</w:t>
      </w:r>
      <w:r>
        <w:rPr>
          <w:sz w:val="28"/>
          <w:szCs w:val="28"/>
        </w:rPr>
        <w:t>вно- правовыми актами</w:t>
      </w:r>
      <w:r w:rsidR="00783CA4">
        <w:rPr>
          <w:sz w:val="28"/>
          <w:szCs w:val="28"/>
        </w:rPr>
        <w:t xml:space="preserve"> исполнительных органов государственной власти, правовыми актами администрации Фёдоровского городского поселения или решением суда.</w:t>
      </w:r>
    </w:p>
    <w:p w:rsidR="005E6BC5" w:rsidRDefault="005E6BC5" w:rsidP="0078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 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случаях, предусмотренных законодательством Российской Федерации и законодательством Ленинградской </w:t>
      </w:r>
      <w:r>
        <w:rPr>
          <w:sz w:val="28"/>
          <w:szCs w:val="28"/>
        </w:rPr>
        <w:lastRenderedPageBreak/>
        <w:t>области.</w:t>
      </w:r>
    </w:p>
    <w:p w:rsidR="00C5153F" w:rsidRDefault="00C5153F" w:rsidP="00783CA4">
      <w:pPr>
        <w:ind w:firstLine="709"/>
        <w:jc w:val="both"/>
        <w:rPr>
          <w:sz w:val="28"/>
          <w:szCs w:val="28"/>
        </w:rPr>
      </w:pPr>
    </w:p>
    <w:p w:rsidR="00C5153F" w:rsidRPr="00C5153F" w:rsidRDefault="00C5153F" w:rsidP="00C5153F">
      <w:pPr>
        <w:ind w:left="710"/>
        <w:jc w:val="center"/>
        <w:rPr>
          <w:sz w:val="28"/>
          <w:szCs w:val="28"/>
        </w:rPr>
      </w:pPr>
      <w:r>
        <w:rPr>
          <w:sz w:val="28"/>
          <w:szCs w:val="28"/>
        </w:rPr>
        <w:t>13.</w:t>
      </w:r>
      <w:r w:rsidRPr="00C5153F">
        <w:rPr>
          <w:sz w:val="28"/>
          <w:szCs w:val="28"/>
        </w:rPr>
        <w:t xml:space="preserve"> Информирование населения об ограничениях использования водных объектов для личных и бытовых нужд</w:t>
      </w:r>
    </w:p>
    <w:p w:rsidR="00D10AA9" w:rsidRDefault="00D10AA9" w:rsidP="00783CA4">
      <w:pPr>
        <w:ind w:firstLine="709"/>
        <w:jc w:val="both"/>
        <w:rPr>
          <w:sz w:val="28"/>
          <w:szCs w:val="28"/>
        </w:rPr>
      </w:pPr>
    </w:p>
    <w:p w:rsidR="00561EEE" w:rsidRDefault="00C5153F" w:rsidP="0078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13.1 Приостановление и ограничение водопользования</w:t>
      </w:r>
      <w:r w:rsidR="009F7C60">
        <w:rPr>
          <w:sz w:val="28"/>
          <w:szCs w:val="28"/>
        </w:rPr>
        <w:t xml:space="preserve"> осуществляется в случаях и в порядке, определенных статьей 41 Водного кодекса Российской Федерации.</w:t>
      </w:r>
    </w:p>
    <w:p w:rsidR="009F7C60" w:rsidRDefault="009F7C60" w:rsidP="0078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9F7C60">
        <w:rPr>
          <w:sz w:val="28"/>
          <w:szCs w:val="28"/>
        </w:rPr>
        <w:t xml:space="preserve"> </w:t>
      </w:r>
      <w:r>
        <w:rPr>
          <w:sz w:val="28"/>
          <w:szCs w:val="28"/>
        </w:rPr>
        <w:t>о приостановлении или ограничении водопользования на водных объектах общего пользования предоставляются гражданам через средства массовой информации и посредством специальных информационных знаков, устанавливаемых вдоль берегов водных объектов с интервалом 40-50 метров.</w:t>
      </w:r>
    </w:p>
    <w:p w:rsidR="009F7C60" w:rsidRDefault="009F7C60" w:rsidP="0078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13.2 Информация о приостановлении или ограничении водопользования на водных объектах общего пользования на территории Фёдоровского городского поселения предоставляется гражданам через средства массовой информации (печатное издание, сайт администрации) и посредством специальных информационных знаков, устанавливаемых вдоль берегов водных объектов. В дополнение к указанным в настоящем пункте способам могут быть также использованы иные способы</w:t>
      </w:r>
      <w:r w:rsidR="00E20F83">
        <w:rPr>
          <w:sz w:val="28"/>
          <w:szCs w:val="28"/>
        </w:rPr>
        <w:t xml:space="preserve"> предоставления такой информации.</w:t>
      </w:r>
    </w:p>
    <w:p w:rsidR="005677A8" w:rsidRDefault="005677A8" w:rsidP="0078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13.3 Об авариях и иных чрезвычайных ситуациях на водных объектах, расположенных на т</w:t>
      </w:r>
      <w:r w:rsidR="003553F6">
        <w:rPr>
          <w:sz w:val="28"/>
          <w:szCs w:val="28"/>
        </w:rPr>
        <w:t>ерритории Фёдоровского городского поселения, физические лица обязаны незамедлительно информировать администрацию поселения</w:t>
      </w:r>
      <w:r w:rsidR="00FA5AF4">
        <w:rPr>
          <w:sz w:val="28"/>
          <w:szCs w:val="28"/>
        </w:rPr>
        <w:t xml:space="preserve"> по телефону – 8(813-61) 65-323.</w:t>
      </w:r>
    </w:p>
    <w:p w:rsidR="003B5824" w:rsidRDefault="003B5824" w:rsidP="00783CA4">
      <w:pPr>
        <w:ind w:firstLine="709"/>
        <w:jc w:val="both"/>
        <w:rPr>
          <w:sz w:val="28"/>
          <w:szCs w:val="28"/>
        </w:rPr>
      </w:pPr>
    </w:p>
    <w:p w:rsidR="003B5824" w:rsidRDefault="003B5824" w:rsidP="003B582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14. Ответственность за нарушение настоящих Правил</w:t>
      </w:r>
    </w:p>
    <w:p w:rsidR="003B5824" w:rsidRDefault="003B5824" w:rsidP="0078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 Нарушение настоящих Правил влечет ответственность в соответствии с действующим законодательством Российской Федерации.</w:t>
      </w:r>
    </w:p>
    <w:p w:rsidR="003D6E3E" w:rsidRDefault="003D6E3E" w:rsidP="00783C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 Привлечение к ответственности за нарушение Правил не освобождает виновных лиц от обязанности устранить допущенное нарушение и возместить </w:t>
      </w:r>
      <w:r w:rsidR="004E2F62">
        <w:rPr>
          <w:sz w:val="28"/>
          <w:szCs w:val="28"/>
        </w:rPr>
        <w:t>причиненный ими вред.</w:t>
      </w:r>
    </w:p>
    <w:p w:rsidR="00F93E54" w:rsidRDefault="00F93E54" w:rsidP="00C45BC7"/>
    <w:sectPr w:rsidR="00F93E54" w:rsidSect="0038181B">
      <w:pgSz w:w="11906" w:h="16838"/>
      <w:pgMar w:top="680" w:right="624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3D2" w:rsidRDefault="00C813D2" w:rsidP="00C32FD0">
      <w:r>
        <w:separator/>
      </w:r>
    </w:p>
  </w:endnote>
  <w:endnote w:type="continuationSeparator" w:id="1">
    <w:p w:rsidR="00C813D2" w:rsidRDefault="00C813D2" w:rsidP="00C32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3D2" w:rsidRDefault="00C813D2" w:rsidP="00C32FD0">
      <w:r>
        <w:separator/>
      </w:r>
    </w:p>
  </w:footnote>
  <w:footnote w:type="continuationSeparator" w:id="1">
    <w:p w:rsidR="00C813D2" w:rsidRDefault="00C813D2" w:rsidP="00C32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AF86132C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2715A63"/>
    <w:multiLevelType w:val="multilevel"/>
    <w:tmpl w:val="86CE0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6328A"/>
    <w:multiLevelType w:val="hybridMultilevel"/>
    <w:tmpl w:val="97FAB9F6"/>
    <w:lvl w:ilvl="0" w:tplc="B476CA1C">
      <w:start w:val="1"/>
      <w:numFmt w:val="decimal"/>
      <w:lvlText w:val="%1."/>
      <w:lvlJc w:val="left"/>
      <w:pPr>
        <w:tabs>
          <w:tab w:val="num" w:pos="709"/>
        </w:tabs>
        <w:ind w:firstLine="68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70939"/>
    <w:multiLevelType w:val="hybridMultilevel"/>
    <w:tmpl w:val="DB48E624"/>
    <w:lvl w:ilvl="0" w:tplc="DA9646E2">
      <w:start w:val="11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3072B6"/>
    <w:multiLevelType w:val="multilevel"/>
    <w:tmpl w:val="DED4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BE768A"/>
    <w:multiLevelType w:val="hybridMultilevel"/>
    <w:tmpl w:val="E3DC2DAA"/>
    <w:lvl w:ilvl="0" w:tplc="2318DB58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CB0983"/>
    <w:multiLevelType w:val="hybridMultilevel"/>
    <w:tmpl w:val="FF7E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455B6"/>
    <w:multiLevelType w:val="multilevel"/>
    <w:tmpl w:val="C0D6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D7A3C"/>
    <w:multiLevelType w:val="multilevel"/>
    <w:tmpl w:val="2DF43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33404F9A"/>
    <w:multiLevelType w:val="multilevel"/>
    <w:tmpl w:val="F9F497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011D63"/>
    <w:multiLevelType w:val="multilevel"/>
    <w:tmpl w:val="15DABA3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0" w:hanging="2160"/>
      </w:pPr>
      <w:rPr>
        <w:rFonts w:hint="default"/>
      </w:rPr>
    </w:lvl>
  </w:abstractNum>
  <w:abstractNum w:abstractNumId="11">
    <w:nsid w:val="498B1962"/>
    <w:multiLevelType w:val="hybridMultilevel"/>
    <w:tmpl w:val="26B8ED32"/>
    <w:lvl w:ilvl="0" w:tplc="58645F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2823BA"/>
    <w:multiLevelType w:val="multilevel"/>
    <w:tmpl w:val="8416D2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743F82"/>
    <w:multiLevelType w:val="multilevel"/>
    <w:tmpl w:val="316E95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BA1BB3"/>
    <w:multiLevelType w:val="hybridMultilevel"/>
    <w:tmpl w:val="FF7E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6B458A"/>
    <w:multiLevelType w:val="hybridMultilevel"/>
    <w:tmpl w:val="3F0036BE"/>
    <w:lvl w:ilvl="0" w:tplc="F538F7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947B13"/>
    <w:multiLevelType w:val="hybridMultilevel"/>
    <w:tmpl w:val="6CAA1072"/>
    <w:lvl w:ilvl="0" w:tplc="35D6B3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D0746B4"/>
    <w:multiLevelType w:val="multilevel"/>
    <w:tmpl w:val="D8165034"/>
    <w:lvl w:ilvl="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13"/>
  </w:num>
  <w:num w:numId="10">
    <w:abstractNumId w:val="12"/>
  </w:num>
  <w:num w:numId="11">
    <w:abstractNumId w:val="14"/>
  </w:num>
  <w:num w:numId="12">
    <w:abstractNumId w:val="6"/>
  </w:num>
  <w:num w:numId="13">
    <w:abstractNumId w:val="11"/>
  </w:num>
  <w:num w:numId="14">
    <w:abstractNumId w:val="5"/>
  </w:num>
  <w:num w:numId="15">
    <w:abstractNumId w:val="16"/>
  </w:num>
  <w:num w:numId="16">
    <w:abstractNumId w:val="17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146BD"/>
    <w:rsid w:val="00001C6E"/>
    <w:rsid w:val="000321CF"/>
    <w:rsid w:val="0003788D"/>
    <w:rsid w:val="00037D05"/>
    <w:rsid w:val="00040209"/>
    <w:rsid w:val="00041F40"/>
    <w:rsid w:val="00085BF3"/>
    <w:rsid w:val="00095F1F"/>
    <w:rsid w:val="000A706C"/>
    <w:rsid w:val="000C0474"/>
    <w:rsid w:val="000C3A71"/>
    <w:rsid w:val="000C5E4F"/>
    <w:rsid w:val="000F52D6"/>
    <w:rsid w:val="001036BE"/>
    <w:rsid w:val="0010442F"/>
    <w:rsid w:val="001148E1"/>
    <w:rsid w:val="001151FD"/>
    <w:rsid w:val="00130BFA"/>
    <w:rsid w:val="00137100"/>
    <w:rsid w:val="00154574"/>
    <w:rsid w:val="00163384"/>
    <w:rsid w:val="001779C0"/>
    <w:rsid w:val="00197CDC"/>
    <w:rsid w:val="001A5CEC"/>
    <w:rsid w:val="001B3085"/>
    <w:rsid w:val="001D2FAA"/>
    <w:rsid w:val="001D4A86"/>
    <w:rsid w:val="001E5F7E"/>
    <w:rsid w:val="001F132C"/>
    <w:rsid w:val="00224FBB"/>
    <w:rsid w:val="0023136A"/>
    <w:rsid w:val="0023485F"/>
    <w:rsid w:val="002368A6"/>
    <w:rsid w:val="00246CB8"/>
    <w:rsid w:val="00262B2C"/>
    <w:rsid w:val="0026330C"/>
    <w:rsid w:val="00282065"/>
    <w:rsid w:val="00297C7C"/>
    <w:rsid w:val="002B15EF"/>
    <w:rsid w:val="002D33A2"/>
    <w:rsid w:val="003161D9"/>
    <w:rsid w:val="003311C3"/>
    <w:rsid w:val="0033181C"/>
    <w:rsid w:val="00331D60"/>
    <w:rsid w:val="00335DCB"/>
    <w:rsid w:val="003365CA"/>
    <w:rsid w:val="003457CB"/>
    <w:rsid w:val="003532D6"/>
    <w:rsid w:val="003553F6"/>
    <w:rsid w:val="003645CB"/>
    <w:rsid w:val="0038181B"/>
    <w:rsid w:val="003819B4"/>
    <w:rsid w:val="00390F36"/>
    <w:rsid w:val="00393C28"/>
    <w:rsid w:val="003B5824"/>
    <w:rsid w:val="003C734F"/>
    <w:rsid w:val="003D4496"/>
    <w:rsid w:val="003D6E3E"/>
    <w:rsid w:val="003E170A"/>
    <w:rsid w:val="003E2E7F"/>
    <w:rsid w:val="003E799C"/>
    <w:rsid w:val="003F00BB"/>
    <w:rsid w:val="003F106E"/>
    <w:rsid w:val="0040049F"/>
    <w:rsid w:val="00415312"/>
    <w:rsid w:val="004410A1"/>
    <w:rsid w:val="0045192D"/>
    <w:rsid w:val="00472048"/>
    <w:rsid w:val="0047649D"/>
    <w:rsid w:val="00485F11"/>
    <w:rsid w:val="004B44D6"/>
    <w:rsid w:val="004C0093"/>
    <w:rsid w:val="004D6A2A"/>
    <w:rsid w:val="004E2F62"/>
    <w:rsid w:val="0050538C"/>
    <w:rsid w:val="005070D7"/>
    <w:rsid w:val="00517930"/>
    <w:rsid w:val="0053486C"/>
    <w:rsid w:val="005453AC"/>
    <w:rsid w:val="00555A80"/>
    <w:rsid w:val="00561EEE"/>
    <w:rsid w:val="005677A8"/>
    <w:rsid w:val="005805D3"/>
    <w:rsid w:val="00584ECF"/>
    <w:rsid w:val="005C5F4E"/>
    <w:rsid w:val="005E6BC5"/>
    <w:rsid w:val="005E7C0C"/>
    <w:rsid w:val="00600B93"/>
    <w:rsid w:val="00615AE6"/>
    <w:rsid w:val="00641E35"/>
    <w:rsid w:val="00650336"/>
    <w:rsid w:val="00650863"/>
    <w:rsid w:val="00653B3D"/>
    <w:rsid w:val="00677DF7"/>
    <w:rsid w:val="006854B2"/>
    <w:rsid w:val="006B13DF"/>
    <w:rsid w:val="006B27B7"/>
    <w:rsid w:val="006B5852"/>
    <w:rsid w:val="006C52B1"/>
    <w:rsid w:val="006E0AEB"/>
    <w:rsid w:val="00783CA4"/>
    <w:rsid w:val="00790BF7"/>
    <w:rsid w:val="007A4DF0"/>
    <w:rsid w:val="007A4F4C"/>
    <w:rsid w:val="007B33F3"/>
    <w:rsid w:val="007B67A0"/>
    <w:rsid w:val="007B71AE"/>
    <w:rsid w:val="007C5682"/>
    <w:rsid w:val="007D0728"/>
    <w:rsid w:val="007D0973"/>
    <w:rsid w:val="007E0D0D"/>
    <w:rsid w:val="007E21A8"/>
    <w:rsid w:val="007E61F0"/>
    <w:rsid w:val="007F712B"/>
    <w:rsid w:val="0080543D"/>
    <w:rsid w:val="00824FCD"/>
    <w:rsid w:val="0083126B"/>
    <w:rsid w:val="00856E2D"/>
    <w:rsid w:val="0086093B"/>
    <w:rsid w:val="00863BD6"/>
    <w:rsid w:val="00883C81"/>
    <w:rsid w:val="008A08F3"/>
    <w:rsid w:val="008A2659"/>
    <w:rsid w:val="008A3FAC"/>
    <w:rsid w:val="008B0D2E"/>
    <w:rsid w:val="008D0E02"/>
    <w:rsid w:val="008E7F7C"/>
    <w:rsid w:val="008F7665"/>
    <w:rsid w:val="0092317F"/>
    <w:rsid w:val="0093356F"/>
    <w:rsid w:val="0095153C"/>
    <w:rsid w:val="00953A04"/>
    <w:rsid w:val="00956AE6"/>
    <w:rsid w:val="00962755"/>
    <w:rsid w:val="00970A86"/>
    <w:rsid w:val="009811EA"/>
    <w:rsid w:val="00987556"/>
    <w:rsid w:val="0098798D"/>
    <w:rsid w:val="00991A21"/>
    <w:rsid w:val="009926B3"/>
    <w:rsid w:val="009A1536"/>
    <w:rsid w:val="009C0389"/>
    <w:rsid w:val="009C210B"/>
    <w:rsid w:val="009C33FC"/>
    <w:rsid w:val="009D686F"/>
    <w:rsid w:val="009D6F34"/>
    <w:rsid w:val="009F7C60"/>
    <w:rsid w:val="00A01B51"/>
    <w:rsid w:val="00A02CEE"/>
    <w:rsid w:val="00A128FF"/>
    <w:rsid w:val="00A23C0F"/>
    <w:rsid w:val="00A2577B"/>
    <w:rsid w:val="00A500D7"/>
    <w:rsid w:val="00A7177D"/>
    <w:rsid w:val="00A71FBC"/>
    <w:rsid w:val="00A722E6"/>
    <w:rsid w:val="00A75C2B"/>
    <w:rsid w:val="00A850A6"/>
    <w:rsid w:val="00A97219"/>
    <w:rsid w:val="00A979FC"/>
    <w:rsid w:val="00AC3F67"/>
    <w:rsid w:val="00AF22C3"/>
    <w:rsid w:val="00B261BF"/>
    <w:rsid w:val="00B406E8"/>
    <w:rsid w:val="00B40CC5"/>
    <w:rsid w:val="00B50400"/>
    <w:rsid w:val="00B552EA"/>
    <w:rsid w:val="00B679F1"/>
    <w:rsid w:val="00BA0DF0"/>
    <w:rsid w:val="00BB7915"/>
    <w:rsid w:val="00BB7A2D"/>
    <w:rsid w:val="00BC0208"/>
    <w:rsid w:val="00BC5A31"/>
    <w:rsid w:val="00BD40E4"/>
    <w:rsid w:val="00BF406F"/>
    <w:rsid w:val="00C17DA8"/>
    <w:rsid w:val="00C32FD0"/>
    <w:rsid w:val="00C45BC7"/>
    <w:rsid w:val="00C47E77"/>
    <w:rsid w:val="00C5153F"/>
    <w:rsid w:val="00C813D2"/>
    <w:rsid w:val="00C81BD3"/>
    <w:rsid w:val="00C85A39"/>
    <w:rsid w:val="00CA0712"/>
    <w:rsid w:val="00CB557C"/>
    <w:rsid w:val="00CB564D"/>
    <w:rsid w:val="00CC3DA7"/>
    <w:rsid w:val="00CC6EE7"/>
    <w:rsid w:val="00CD4367"/>
    <w:rsid w:val="00CD5D9D"/>
    <w:rsid w:val="00CE520E"/>
    <w:rsid w:val="00CF0FBC"/>
    <w:rsid w:val="00CF13EB"/>
    <w:rsid w:val="00D00E04"/>
    <w:rsid w:val="00D10AA9"/>
    <w:rsid w:val="00D143E8"/>
    <w:rsid w:val="00D16CFC"/>
    <w:rsid w:val="00D32948"/>
    <w:rsid w:val="00D32D65"/>
    <w:rsid w:val="00D7544F"/>
    <w:rsid w:val="00D777A8"/>
    <w:rsid w:val="00D80270"/>
    <w:rsid w:val="00D9148F"/>
    <w:rsid w:val="00DA5B6F"/>
    <w:rsid w:val="00DD7F2D"/>
    <w:rsid w:val="00E05A7B"/>
    <w:rsid w:val="00E07FA2"/>
    <w:rsid w:val="00E146BD"/>
    <w:rsid w:val="00E20F83"/>
    <w:rsid w:val="00E644C3"/>
    <w:rsid w:val="00E67840"/>
    <w:rsid w:val="00E81A67"/>
    <w:rsid w:val="00E92F72"/>
    <w:rsid w:val="00E97FA6"/>
    <w:rsid w:val="00EC1A13"/>
    <w:rsid w:val="00EE09FE"/>
    <w:rsid w:val="00EF0016"/>
    <w:rsid w:val="00F15BD0"/>
    <w:rsid w:val="00F61081"/>
    <w:rsid w:val="00F7566E"/>
    <w:rsid w:val="00F93E54"/>
    <w:rsid w:val="00F97908"/>
    <w:rsid w:val="00FA5AF4"/>
    <w:rsid w:val="00FA6911"/>
    <w:rsid w:val="00FB220B"/>
    <w:rsid w:val="00FC73C7"/>
    <w:rsid w:val="00FD7681"/>
    <w:rsid w:val="00FE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33F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6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33F3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146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a3">
    <w:name w:val="Основной текст Знак"/>
    <w:aliases w:val="бпОсновной текст Знак,Body Text Char Знак"/>
    <w:link w:val="a4"/>
    <w:uiPriority w:val="99"/>
    <w:locked/>
    <w:rsid w:val="00E146BD"/>
    <w:rPr>
      <w:sz w:val="28"/>
      <w:szCs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uiPriority w:val="99"/>
    <w:rsid w:val="00E146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a0"/>
    <w:uiPriority w:val="99"/>
    <w:semiHidden/>
    <w:locked/>
    <w:rsid w:val="005070D7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E146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uiPriority w:val="99"/>
    <w:rsid w:val="00E146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character" w:styleId="a5">
    <w:name w:val="Hyperlink"/>
    <w:basedOn w:val="a0"/>
    <w:uiPriority w:val="99"/>
    <w:semiHidden/>
    <w:rsid w:val="007B33F3"/>
    <w:rPr>
      <w:rFonts w:ascii="Times New Roman" w:hAnsi="Times New Roman"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67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67840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locked/>
    <w:rsid w:val="00600B93"/>
    <w:pPr>
      <w:widowControl w:val="0"/>
      <w:autoSpaceDE w:val="0"/>
      <w:autoSpaceDN w:val="0"/>
      <w:adjustRightInd w:val="0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locked/>
    <w:rsid w:val="000A706C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basedOn w:val="a0"/>
    <w:link w:val="a9"/>
    <w:uiPriority w:val="99"/>
    <w:locked/>
    <w:rsid w:val="000A706C"/>
    <w:rPr>
      <w:rFonts w:ascii="Times New Roman" w:hAnsi="Times New Roman" w:cs="Times New Roman"/>
      <w:b/>
      <w:bCs/>
      <w:sz w:val="24"/>
      <w:szCs w:val="24"/>
    </w:rPr>
  </w:style>
  <w:style w:type="paragraph" w:styleId="ab">
    <w:name w:val="List Paragraph"/>
    <w:basedOn w:val="a"/>
    <w:uiPriority w:val="34"/>
    <w:qFormat/>
    <w:rsid w:val="009C33FC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819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header"/>
    <w:basedOn w:val="a"/>
    <w:link w:val="ae"/>
    <w:uiPriority w:val="99"/>
    <w:semiHidden/>
    <w:unhideWhenUsed/>
    <w:rsid w:val="00C32FD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32FD0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C32FD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C32FD0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2145-7FC6-4311-B96A-B6194506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4065</Words>
  <Characters>23176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Федоровское сельское поселение</vt:lpstr>
    </vt:vector>
  </TitlesOfParts>
  <Company>SPecialiST RePack</Company>
  <LinksUpToDate>false</LinksUpToDate>
  <CharactersWithSpaces>27187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creator>dens</dc:creator>
  <cp:lastModifiedBy>nskvpk1967@gmail.com</cp:lastModifiedBy>
  <cp:revision>27</cp:revision>
  <cp:lastPrinted>2022-06-03T06:50:00Z</cp:lastPrinted>
  <dcterms:created xsi:type="dcterms:W3CDTF">2022-05-17T09:07:00Z</dcterms:created>
  <dcterms:modified xsi:type="dcterms:W3CDTF">2022-06-03T06:52:00Z</dcterms:modified>
</cp:coreProperties>
</file>