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6A" w:rsidRDefault="00FD316A" w:rsidP="00A813BD">
      <w:pPr>
        <w:pStyle w:val="BodyText"/>
        <w:jc w:val="center"/>
        <w:rPr>
          <w:rFonts w:ascii="Times New Roman" w:hAnsi="Times New Roman" w:cs="Times New Roman"/>
          <w:b/>
          <w:bCs/>
          <w:sz w:val="36"/>
          <w:szCs w:val="36"/>
        </w:rPr>
      </w:pPr>
    </w:p>
    <w:p w:rsidR="00FD316A" w:rsidRPr="00DA554F" w:rsidRDefault="00FD316A" w:rsidP="00A813BD">
      <w:pPr>
        <w:pStyle w:val="BodyText"/>
        <w:jc w:val="center"/>
        <w:rPr>
          <w:rFonts w:ascii="Times New Roman" w:hAnsi="Times New Roman" w:cs="Times New Roman"/>
          <w:b/>
          <w:bCs/>
          <w:sz w:val="36"/>
          <w:szCs w:val="36"/>
        </w:rPr>
      </w:pPr>
      <w:r w:rsidRPr="00DA554F">
        <w:rPr>
          <w:rFonts w:ascii="Times New Roman" w:hAnsi="Times New Roman" w:cs="Times New Roman"/>
          <w:b/>
          <w:bCs/>
          <w:sz w:val="36"/>
          <w:szCs w:val="36"/>
        </w:rPr>
        <w:t>Федоровское сельское поселение</w:t>
      </w:r>
    </w:p>
    <w:p w:rsidR="00FD316A" w:rsidRPr="00DA554F" w:rsidRDefault="00FD316A" w:rsidP="00A813BD">
      <w:pPr>
        <w:pStyle w:val="BodyText"/>
        <w:jc w:val="center"/>
        <w:rPr>
          <w:rFonts w:ascii="Times New Roman" w:hAnsi="Times New Roman" w:cs="Times New Roman"/>
          <w:b/>
          <w:bCs/>
          <w:sz w:val="36"/>
          <w:szCs w:val="36"/>
        </w:rPr>
      </w:pPr>
      <w:r w:rsidRPr="00DA554F">
        <w:rPr>
          <w:rFonts w:ascii="Times New Roman" w:hAnsi="Times New Roman" w:cs="Times New Roman"/>
          <w:b/>
          <w:bCs/>
          <w:sz w:val="36"/>
          <w:szCs w:val="36"/>
        </w:rPr>
        <w:t>Тосненский район Ленинградской области</w:t>
      </w:r>
    </w:p>
    <w:p w:rsidR="00FD316A" w:rsidRPr="00DA554F" w:rsidRDefault="00FD316A" w:rsidP="00A813BD">
      <w:pPr>
        <w:pStyle w:val="BodyText"/>
        <w:jc w:val="center"/>
        <w:rPr>
          <w:rFonts w:ascii="Times New Roman" w:hAnsi="Times New Roman" w:cs="Times New Roman"/>
          <w:b/>
          <w:bCs/>
          <w:sz w:val="36"/>
          <w:szCs w:val="36"/>
        </w:rPr>
      </w:pPr>
      <w:r w:rsidRPr="00DA554F">
        <w:rPr>
          <w:rFonts w:ascii="Times New Roman" w:hAnsi="Times New Roman" w:cs="Times New Roman"/>
          <w:b/>
          <w:bCs/>
          <w:sz w:val="36"/>
          <w:szCs w:val="36"/>
        </w:rPr>
        <w:t>Администрация</w:t>
      </w:r>
    </w:p>
    <w:p w:rsidR="00FD316A" w:rsidRPr="00DA554F" w:rsidRDefault="00FD316A" w:rsidP="00A813BD">
      <w:pPr>
        <w:pStyle w:val="BodyText"/>
        <w:jc w:val="center"/>
        <w:rPr>
          <w:rFonts w:ascii="Times New Roman" w:hAnsi="Times New Roman" w:cs="Times New Roman"/>
          <w:b/>
          <w:bCs/>
          <w:sz w:val="36"/>
          <w:szCs w:val="36"/>
        </w:rPr>
      </w:pPr>
    </w:p>
    <w:p w:rsidR="00FD316A" w:rsidRDefault="00FD316A" w:rsidP="00AB0C35">
      <w:pPr>
        <w:pStyle w:val="BodyText"/>
        <w:jc w:val="center"/>
        <w:rPr>
          <w:rFonts w:ascii="Times New Roman" w:hAnsi="Times New Roman" w:cs="Times New Roman"/>
          <w:b/>
          <w:bCs/>
          <w:sz w:val="36"/>
          <w:szCs w:val="36"/>
        </w:rPr>
      </w:pPr>
      <w:r w:rsidRPr="00DA554F">
        <w:rPr>
          <w:rFonts w:ascii="Times New Roman" w:hAnsi="Times New Roman" w:cs="Times New Roman"/>
          <w:b/>
          <w:bCs/>
          <w:sz w:val="36"/>
          <w:szCs w:val="36"/>
        </w:rPr>
        <w:t>Постановление</w:t>
      </w:r>
    </w:p>
    <w:p w:rsidR="00FD316A" w:rsidRDefault="00FD316A" w:rsidP="00A813BD">
      <w:pPr>
        <w:jc w:val="both"/>
        <w:rPr>
          <w:sz w:val="28"/>
          <w:szCs w:val="28"/>
        </w:rPr>
      </w:pPr>
    </w:p>
    <w:p w:rsidR="00FD316A" w:rsidRDefault="00FD316A" w:rsidP="00A813BD">
      <w:pPr>
        <w:jc w:val="both"/>
        <w:rPr>
          <w:sz w:val="28"/>
          <w:szCs w:val="28"/>
        </w:rPr>
      </w:pPr>
    </w:p>
    <w:p w:rsidR="00FD316A" w:rsidRPr="005D4FE8" w:rsidRDefault="00FD316A" w:rsidP="00A813BD">
      <w:pPr>
        <w:jc w:val="both"/>
        <w:rPr>
          <w:sz w:val="28"/>
          <w:szCs w:val="28"/>
        </w:rPr>
      </w:pPr>
      <w:r>
        <w:rPr>
          <w:sz w:val="28"/>
          <w:szCs w:val="28"/>
        </w:rPr>
        <w:t>31</w:t>
      </w:r>
      <w:r w:rsidRPr="005D4FE8">
        <w:rPr>
          <w:sz w:val="28"/>
          <w:szCs w:val="28"/>
        </w:rPr>
        <w:t>.</w:t>
      </w:r>
      <w:r>
        <w:rPr>
          <w:sz w:val="28"/>
          <w:szCs w:val="28"/>
        </w:rPr>
        <w:t>01</w:t>
      </w:r>
      <w:r w:rsidRPr="005D4FE8">
        <w:rPr>
          <w:sz w:val="28"/>
          <w:szCs w:val="28"/>
        </w:rPr>
        <w:t>.201</w:t>
      </w:r>
      <w:r>
        <w:rPr>
          <w:sz w:val="28"/>
          <w:szCs w:val="28"/>
        </w:rPr>
        <w:t>7</w:t>
      </w:r>
      <w:r w:rsidRPr="005D4FE8">
        <w:rPr>
          <w:sz w:val="28"/>
          <w:szCs w:val="28"/>
        </w:rPr>
        <w:t xml:space="preserve"> г. № </w:t>
      </w:r>
      <w:r>
        <w:rPr>
          <w:sz w:val="28"/>
          <w:szCs w:val="28"/>
        </w:rPr>
        <w:t>19</w:t>
      </w:r>
      <w:bookmarkStart w:id="0" w:name="_GoBack"/>
      <w:bookmarkEnd w:id="0"/>
    </w:p>
    <w:p w:rsidR="00FD316A" w:rsidRPr="00DA554F" w:rsidRDefault="00FD316A" w:rsidP="00A813BD">
      <w:pPr>
        <w:jc w:val="both"/>
        <w:rPr>
          <w:sz w:val="28"/>
          <w:szCs w:val="28"/>
        </w:rPr>
      </w:pPr>
    </w:p>
    <w:p w:rsidR="00FD316A" w:rsidRDefault="00FD316A" w:rsidP="00AB6669">
      <w:pPr>
        <w:pStyle w:val="20"/>
        <w:shd w:val="clear" w:color="auto" w:fill="auto"/>
        <w:spacing w:before="0"/>
        <w:ind w:right="3560" w:firstLine="760"/>
      </w:pPr>
      <w:r>
        <w:rPr>
          <w:color w:val="000000"/>
          <w:lang w:eastAsia="ru-RU"/>
        </w:rPr>
        <w:t>Об утверждении Административного регламента по предоставлению муниципальной услуги по выдаче разрешения (ордера) на производство земляных работ на территории муниципального образования администрацией Федоровского сельского поселения Тосненского района Ленинградской области.</w:t>
      </w:r>
    </w:p>
    <w:p w:rsidR="00FD316A" w:rsidRDefault="00FD316A" w:rsidP="00A813BD">
      <w:pPr>
        <w:jc w:val="both"/>
        <w:rPr>
          <w:sz w:val="28"/>
          <w:szCs w:val="28"/>
        </w:rPr>
      </w:pPr>
    </w:p>
    <w:p w:rsidR="00FD316A" w:rsidRDefault="00FD316A" w:rsidP="00AB6669">
      <w:pPr>
        <w:pStyle w:val="20"/>
        <w:shd w:val="clear" w:color="auto" w:fill="auto"/>
        <w:spacing w:before="0" w:after="315"/>
        <w:ind w:firstLine="760"/>
      </w:pPr>
      <w:r>
        <w:rPr>
          <w:color w:val="000000"/>
          <w:lang w:eastAsia="ru-RU"/>
        </w:rPr>
        <w:t>В соответствии с Земельным кодексом Российской Федерации, 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образования Федоровское сельское поселение Тосненского района Ленинградской области, Правилами благоустройства, содержания и обеспечения санитарного состояния территории муниципального образования Федоровское сельское поселение Тосненского района Ленинградской области, утверждены Решением Совета депутатов муниципального образования от 09.02.2012 г. № 118, в целях оптимизации (повышения качества) работы администрации муниципального образования при оказании муниципальной услуги по выдаче разрешения (ордера) на производство земляных работ на территории муниципального образования администрацией муниципального образования, администрация Федоровского сельского поселения Тосненского района Ленинградской области,</w:t>
      </w:r>
    </w:p>
    <w:p w:rsidR="00FD316A" w:rsidRPr="00DA554F" w:rsidRDefault="00FD316A" w:rsidP="00CC6050">
      <w:pPr>
        <w:jc w:val="both"/>
        <w:rPr>
          <w:sz w:val="28"/>
          <w:szCs w:val="28"/>
        </w:rPr>
      </w:pPr>
    </w:p>
    <w:p w:rsidR="00FD316A" w:rsidRDefault="00FD316A" w:rsidP="00CC6050">
      <w:pPr>
        <w:jc w:val="both"/>
        <w:rPr>
          <w:sz w:val="28"/>
          <w:szCs w:val="28"/>
        </w:rPr>
      </w:pPr>
      <w:r w:rsidRPr="00DA554F">
        <w:rPr>
          <w:sz w:val="28"/>
          <w:szCs w:val="28"/>
        </w:rPr>
        <w:t>ПОСТАНОВЛЯЕТ:</w:t>
      </w:r>
    </w:p>
    <w:p w:rsidR="00FD316A" w:rsidRDefault="00FD316A" w:rsidP="00CC6050">
      <w:pPr>
        <w:jc w:val="both"/>
        <w:rPr>
          <w:sz w:val="28"/>
          <w:szCs w:val="28"/>
        </w:rPr>
      </w:pPr>
    </w:p>
    <w:p w:rsidR="00FD316A" w:rsidRPr="00AB6669" w:rsidRDefault="00FD316A" w:rsidP="00AB6669">
      <w:pPr>
        <w:pStyle w:val="ListParagraph"/>
        <w:numPr>
          <w:ilvl w:val="0"/>
          <w:numId w:val="10"/>
        </w:numPr>
        <w:ind w:left="0" w:firstLine="284"/>
        <w:jc w:val="both"/>
        <w:rPr>
          <w:rFonts w:ascii="Times New Roman" w:hAnsi="Times New Roman" w:cs="Times New Roman"/>
          <w:color w:val="000000"/>
          <w:sz w:val="28"/>
          <w:szCs w:val="28"/>
          <w:lang w:eastAsia="ru-RU"/>
        </w:rPr>
      </w:pPr>
      <w:r w:rsidRPr="00AB6669">
        <w:rPr>
          <w:rFonts w:ascii="Times New Roman" w:hAnsi="Times New Roman" w:cs="Times New Roman"/>
          <w:color w:val="000000"/>
          <w:sz w:val="28"/>
          <w:szCs w:val="28"/>
          <w:lang w:eastAsia="ru-RU"/>
        </w:rPr>
        <w:t>Утвердить Административный регламент по предоставлению муниципальной услуги по выдаче разрешения (ордера) на производство земляных работ на территории муниципального образования администрацией Федоровского сельского поселения Тосненского района Ленинградской области, Приложение к настоящему постановлению.</w:t>
      </w:r>
    </w:p>
    <w:p w:rsidR="00FD316A" w:rsidRPr="00AB6669" w:rsidRDefault="00FD316A" w:rsidP="00AB6669">
      <w:pPr>
        <w:pStyle w:val="20"/>
        <w:numPr>
          <w:ilvl w:val="0"/>
          <w:numId w:val="10"/>
        </w:numPr>
        <w:shd w:val="clear" w:color="auto" w:fill="auto"/>
        <w:tabs>
          <w:tab w:val="left" w:pos="1040"/>
        </w:tabs>
        <w:spacing w:before="0" w:after="0"/>
        <w:ind w:left="0" w:firstLine="284"/>
        <w:rPr>
          <w:color w:val="000000"/>
          <w:lang w:eastAsia="ru-RU"/>
        </w:rPr>
      </w:pPr>
      <w:r>
        <w:rPr>
          <w:color w:val="000000"/>
          <w:lang w:eastAsia="ru-RU"/>
        </w:rPr>
        <w:t>Обязанности по приему и регистрации заявлений (запросов) о предоставлении муниципальной услуги и документов к нему возложить на:</w:t>
      </w:r>
    </w:p>
    <w:p w:rsidR="00FD316A" w:rsidRPr="00AB6669" w:rsidRDefault="00FD316A" w:rsidP="00AB6669">
      <w:pPr>
        <w:pStyle w:val="20"/>
        <w:shd w:val="clear" w:color="auto" w:fill="auto"/>
        <w:spacing w:before="0" w:after="0"/>
        <w:ind w:firstLine="284"/>
        <w:rPr>
          <w:color w:val="000000"/>
          <w:lang w:eastAsia="ru-RU"/>
        </w:rPr>
      </w:pPr>
      <w:r>
        <w:rPr>
          <w:color w:val="000000"/>
          <w:lang w:eastAsia="ru-RU"/>
        </w:rPr>
        <w:t>- делопроизводителя администрации муниципального образования, при получении заявления (запроса) на предоставление муниципальной услуги через приемную администрации, а также почтовым отправлением;</w:t>
      </w:r>
    </w:p>
    <w:p w:rsidR="00FD316A" w:rsidRPr="00AB6669" w:rsidRDefault="00FD316A" w:rsidP="00AB6669">
      <w:pPr>
        <w:pStyle w:val="20"/>
        <w:shd w:val="clear" w:color="auto" w:fill="auto"/>
        <w:spacing w:before="0" w:after="0"/>
        <w:ind w:firstLine="426"/>
        <w:rPr>
          <w:color w:val="000000"/>
          <w:lang w:eastAsia="ru-RU"/>
        </w:rPr>
      </w:pPr>
      <w:r>
        <w:rPr>
          <w:color w:val="000000"/>
          <w:lang w:eastAsia="ru-RU"/>
        </w:rPr>
        <w:t>главного специалиста по землеустройству и архитектуре администрации муниципального образования, при непосредственном обращении заявителя к указанному специалисту администрации, а также в случае поступления заявления (запроса) на предоставление муниципальной услуги посредством информационно-телекоммуникационной сети Интернет.</w:t>
      </w:r>
    </w:p>
    <w:p w:rsidR="00FD316A" w:rsidRPr="00AB6669" w:rsidRDefault="00FD316A" w:rsidP="00AB6669">
      <w:pPr>
        <w:pStyle w:val="20"/>
        <w:numPr>
          <w:ilvl w:val="0"/>
          <w:numId w:val="10"/>
        </w:numPr>
        <w:shd w:val="clear" w:color="auto" w:fill="auto"/>
        <w:tabs>
          <w:tab w:val="left" w:pos="1040"/>
        </w:tabs>
        <w:spacing w:before="0" w:after="0"/>
        <w:ind w:left="0" w:firstLine="426"/>
        <w:rPr>
          <w:color w:val="000000"/>
          <w:lang w:eastAsia="ru-RU"/>
        </w:rPr>
      </w:pPr>
      <w:r>
        <w:rPr>
          <w:color w:val="000000"/>
          <w:lang w:eastAsia="ru-RU"/>
        </w:rPr>
        <w:t>Обязанности по рассмотрению заявлений (запросов) и документов, приложенных к ним, поступивших в администрацию муниципального образования, подготовке документов (проектов документов), связанных с предоставлением муниципальной услуги, возложить на главного специалиста по землеустройству и архитектуре администрации.</w:t>
      </w:r>
    </w:p>
    <w:p w:rsidR="00FD316A" w:rsidRDefault="00FD316A" w:rsidP="00AB6669">
      <w:pPr>
        <w:pStyle w:val="20"/>
        <w:numPr>
          <w:ilvl w:val="0"/>
          <w:numId w:val="10"/>
        </w:numPr>
        <w:shd w:val="clear" w:color="auto" w:fill="auto"/>
        <w:tabs>
          <w:tab w:val="left" w:pos="1040"/>
        </w:tabs>
        <w:spacing w:before="0" w:after="0"/>
        <w:ind w:left="0" w:firstLine="426"/>
        <w:rPr>
          <w:color w:val="000000"/>
          <w:lang w:eastAsia="ru-RU"/>
        </w:rPr>
      </w:pPr>
      <w:r>
        <w:rPr>
          <w:color w:val="000000"/>
          <w:lang w:eastAsia="ru-RU"/>
        </w:rPr>
        <w:t>Настоящее постановление вступает в силу с момента опубликования в газете «Федоровский вестник» или «Тосненский вестник» и подлежит размещению на официальном сайте Федоровского сельского поселения Тосненского района Ленинградской области в информационно</w:t>
      </w:r>
      <w:r>
        <w:rPr>
          <w:color w:val="000000"/>
          <w:lang w:eastAsia="ru-RU"/>
        </w:rPr>
        <w:softHyphen/>
        <w:t xml:space="preserve">телекоммуникационной сети Интернет </w:t>
      </w:r>
      <w:hyperlink r:id="rId5" w:history="1">
        <w:r w:rsidRPr="00AB6669">
          <w:rPr>
            <w:color w:val="000000"/>
            <w:lang w:eastAsia="ru-RU"/>
          </w:rPr>
          <w:t>www.fedorovskoe-mo.ru</w:t>
        </w:r>
      </w:hyperlink>
      <w:r w:rsidRPr="00843FC2">
        <w:rPr>
          <w:color w:val="000000"/>
          <w:lang w:eastAsia="ru-RU"/>
        </w:rPr>
        <w:t>.</w:t>
      </w:r>
    </w:p>
    <w:p w:rsidR="00FD316A" w:rsidRPr="00AB6669" w:rsidRDefault="00FD316A" w:rsidP="00AB6669">
      <w:pPr>
        <w:pStyle w:val="ListParagraph"/>
        <w:numPr>
          <w:ilvl w:val="0"/>
          <w:numId w:val="10"/>
        </w:numPr>
        <w:ind w:left="0" w:firstLine="426"/>
        <w:jc w:val="both"/>
        <w:rPr>
          <w:rFonts w:ascii="Times New Roman" w:hAnsi="Times New Roman" w:cs="Times New Roman"/>
          <w:color w:val="000000"/>
          <w:sz w:val="28"/>
          <w:szCs w:val="28"/>
          <w:lang w:eastAsia="ru-RU"/>
        </w:rPr>
      </w:pPr>
      <w:r w:rsidRPr="00AB6669">
        <w:rPr>
          <w:rFonts w:ascii="Times New Roman" w:hAnsi="Times New Roman" w:cs="Times New Roman"/>
          <w:color w:val="000000"/>
          <w:sz w:val="28"/>
          <w:szCs w:val="28"/>
          <w:lang w:eastAsia="ru-RU"/>
        </w:rPr>
        <w:t>Контроль за исполнением настоящего постановления оставляю за собой.</w:t>
      </w:r>
    </w:p>
    <w:p w:rsidR="00FD316A" w:rsidRDefault="00FD316A" w:rsidP="00AB6669">
      <w:pPr>
        <w:pStyle w:val="20"/>
        <w:shd w:val="clear" w:color="auto" w:fill="auto"/>
        <w:tabs>
          <w:tab w:val="left" w:pos="1040"/>
        </w:tabs>
        <w:spacing w:before="0" w:after="0"/>
        <w:rPr>
          <w:color w:val="000000"/>
          <w:lang w:eastAsia="ru-RU"/>
        </w:rPr>
      </w:pPr>
    </w:p>
    <w:p w:rsidR="00FD316A" w:rsidRDefault="00FD316A" w:rsidP="00AB6669">
      <w:pPr>
        <w:pStyle w:val="20"/>
        <w:shd w:val="clear" w:color="auto" w:fill="auto"/>
        <w:tabs>
          <w:tab w:val="left" w:pos="1040"/>
        </w:tabs>
        <w:spacing w:before="0" w:after="0"/>
        <w:rPr>
          <w:color w:val="000000"/>
          <w:lang w:eastAsia="ru-RU"/>
        </w:rPr>
      </w:pPr>
    </w:p>
    <w:p w:rsidR="00FD316A" w:rsidRPr="00AB6669" w:rsidRDefault="00FD316A" w:rsidP="00AB6669">
      <w:pPr>
        <w:pStyle w:val="20"/>
        <w:shd w:val="clear" w:color="auto" w:fill="auto"/>
        <w:tabs>
          <w:tab w:val="left" w:pos="1040"/>
        </w:tabs>
        <w:spacing w:before="0" w:after="0"/>
        <w:rPr>
          <w:color w:val="000000"/>
          <w:lang w:eastAsia="ru-RU"/>
        </w:rPr>
      </w:pPr>
    </w:p>
    <w:p w:rsidR="00FD316A" w:rsidRDefault="00FD316A" w:rsidP="00A813BD">
      <w:pPr>
        <w:jc w:val="both"/>
        <w:rPr>
          <w:sz w:val="28"/>
          <w:szCs w:val="28"/>
        </w:rPr>
      </w:pPr>
    </w:p>
    <w:p w:rsidR="00FD316A" w:rsidRDefault="00FD316A" w:rsidP="00A813BD">
      <w:pPr>
        <w:jc w:val="both"/>
        <w:rPr>
          <w:sz w:val="28"/>
          <w:szCs w:val="28"/>
        </w:rPr>
      </w:pPr>
    </w:p>
    <w:p w:rsidR="00FD316A" w:rsidRPr="00D00E04" w:rsidRDefault="00FD316A" w:rsidP="00A813BD">
      <w:pPr>
        <w:jc w:val="both"/>
        <w:rPr>
          <w:sz w:val="28"/>
          <w:szCs w:val="28"/>
        </w:rPr>
      </w:pPr>
      <w:r w:rsidRPr="00DA554F">
        <w:rPr>
          <w:sz w:val="28"/>
          <w:szCs w:val="28"/>
        </w:rPr>
        <w:t>Глава администрации</w:t>
      </w:r>
      <w:r w:rsidRPr="00DA554F">
        <w:rPr>
          <w:sz w:val="28"/>
          <w:szCs w:val="28"/>
        </w:rPr>
        <w:tab/>
      </w:r>
      <w:r w:rsidRPr="00DA554F">
        <w:rPr>
          <w:sz w:val="28"/>
          <w:szCs w:val="28"/>
        </w:rPr>
        <w:tab/>
      </w:r>
      <w:r w:rsidRPr="00DA554F">
        <w:rPr>
          <w:sz w:val="28"/>
          <w:szCs w:val="28"/>
        </w:rPr>
        <w:tab/>
      </w:r>
      <w:r w:rsidRPr="00DA554F">
        <w:rPr>
          <w:sz w:val="28"/>
          <w:szCs w:val="28"/>
        </w:rPr>
        <w:tab/>
      </w:r>
      <w:r w:rsidRPr="00DA554F">
        <w:rPr>
          <w:sz w:val="28"/>
          <w:szCs w:val="28"/>
        </w:rPr>
        <w:tab/>
      </w:r>
      <w:r w:rsidRPr="00DA554F">
        <w:rPr>
          <w:sz w:val="28"/>
          <w:szCs w:val="28"/>
        </w:rPr>
        <w:tab/>
        <w:t>А.С. Маслов</w:t>
      </w:r>
    </w:p>
    <w:sectPr w:rsidR="00FD316A" w:rsidRPr="00D00E04" w:rsidSect="004D07A9">
      <w:pgSz w:w="11906" w:h="16838"/>
      <w:pgMar w:top="1276"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BF2"/>
    <w:multiLevelType w:val="hybridMultilevel"/>
    <w:tmpl w:val="E47E59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4835D0"/>
    <w:multiLevelType w:val="hybridMultilevel"/>
    <w:tmpl w:val="A53C864C"/>
    <w:lvl w:ilvl="0" w:tplc="17742F6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87125EC"/>
    <w:multiLevelType w:val="hybridMultilevel"/>
    <w:tmpl w:val="82B495D2"/>
    <w:lvl w:ilvl="0" w:tplc="0419000F">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nsid w:val="2CD06C8C"/>
    <w:multiLevelType w:val="hybridMultilevel"/>
    <w:tmpl w:val="43E8852A"/>
    <w:lvl w:ilvl="0" w:tplc="33EEBFC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4B5A04E0"/>
    <w:multiLevelType w:val="hybridMultilevel"/>
    <w:tmpl w:val="82B495D2"/>
    <w:lvl w:ilvl="0" w:tplc="0419000F">
      <w:start w:val="1"/>
      <w:numFmt w:val="decimal"/>
      <w:lvlText w:val="%1."/>
      <w:lvlJc w:val="left"/>
      <w:pPr>
        <w:ind w:left="5889" w:hanging="360"/>
      </w:pPr>
      <w:rPr>
        <w:rFonts w:hint="default"/>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5">
    <w:nsid w:val="4C59481D"/>
    <w:multiLevelType w:val="hybridMultilevel"/>
    <w:tmpl w:val="3CC6C214"/>
    <w:lvl w:ilvl="0" w:tplc="7688D57A">
      <w:start w:val="6"/>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50104ECD"/>
    <w:multiLevelType w:val="hybridMultilevel"/>
    <w:tmpl w:val="3A068672"/>
    <w:lvl w:ilvl="0" w:tplc="0419000F">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5F993F4C"/>
    <w:multiLevelType w:val="hybridMultilevel"/>
    <w:tmpl w:val="A6CC73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D051E4E"/>
    <w:multiLevelType w:val="hybridMultilevel"/>
    <w:tmpl w:val="82B495D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7A487EA0"/>
    <w:multiLevelType w:val="hybridMultilevel"/>
    <w:tmpl w:val="24E0FEDC"/>
    <w:lvl w:ilvl="0" w:tplc="0CD47500">
      <w:start w:val="1"/>
      <w:numFmt w:val="decimal"/>
      <w:lvlText w:val="%1."/>
      <w:lvlJc w:val="left"/>
      <w:pPr>
        <w:ind w:left="644" w:hanging="360"/>
      </w:pPr>
      <w:rPr>
        <w:rFonts w:hint="default"/>
        <w:color w:val="auto"/>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7D1B40E1"/>
    <w:multiLevelType w:val="multilevel"/>
    <w:tmpl w:val="4D6817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8"/>
  </w:num>
  <w:num w:numId="4">
    <w:abstractNumId w:val="6"/>
  </w:num>
  <w:num w:numId="5">
    <w:abstractNumId w:val="5"/>
  </w:num>
  <w:num w:numId="6">
    <w:abstractNumId w:val="0"/>
  </w:num>
  <w:num w:numId="7">
    <w:abstractNumId w:val="1"/>
  </w:num>
  <w:num w:numId="8">
    <w:abstractNumId w:val="3"/>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823"/>
    <w:rsid w:val="000022A2"/>
    <w:rsid w:val="000E168C"/>
    <w:rsid w:val="00130DC3"/>
    <w:rsid w:val="001423D8"/>
    <w:rsid w:val="00175D06"/>
    <w:rsid w:val="00181AD7"/>
    <w:rsid w:val="001B0DB6"/>
    <w:rsid w:val="001D2F54"/>
    <w:rsid w:val="001E2793"/>
    <w:rsid w:val="001E78DA"/>
    <w:rsid w:val="0021534F"/>
    <w:rsid w:val="002257D6"/>
    <w:rsid w:val="00233F12"/>
    <w:rsid w:val="002402B1"/>
    <w:rsid w:val="0025669F"/>
    <w:rsid w:val="002650F1"/>
    <w:rsid w:val="0027395D"/>
    <w:rsid w:val="002C3574"/>
    <w:rsid w:val="002E6812"/>
    <w:rsid w:val="003378D2"/>
    <w:rsid w:val="003427BA"/>
    <w:rsid w:val="00373811"/>
    <w:rsid w:val="003F2980"/>
    <w:rsid w:val="00415C9D"/>
    <w:rsid w:val="00430B04"/>
    <w:rsid w:val="00460FF3"/>
    <w:rsid w:val="004A15B8"/>
    <w:rsid w:val="004A4C89"/>
    <w:rsid w:val="004D07A9"/>
    <w:rsid w:val="004E178B"/>
    <w:rsid w:val="0052000B"/>
    <w:rsid w:val="005201D5"/>
    <w:rsid w:val="00535EB1"/>
    <w:rsid w:val="00565994"/>
    <w:rsid w:val="005D1963"/>
    <w:rsid w:val="005D4FE8"/>
    <w:rsid w:val="005E6741"/>
    <w:rsid w:val="005F166D"/>
    <w:rsid w:val="00601571"/>
    <w:rsid w:val="006304A1"/>
    <w:rsid w:val="006858A6"/>
    <w:rsid w:val="006C1EE8"/>
    <w:rsid w:val="006F56D8"/>
    <w:rsid w:val="007376FC"/>
    <w:rsid w:val="007439A6"/>
    <w:rsid w:val="00775A47"/>
    <w:rsid w:val="00787A02"/>
    <w:rsid w:val="007906DC"/>
    <w:rsid w:val="007C2582"/>
    <w:rsid w:val="008318E1"/>
    <w:rsid w:val="00843FC2"/>
    <w:rsid w:val="00847D7B"/>
    <w:rsid w:val="008711CB"/>
    <w:rsid w:val="00880823"/>
    <w:rsid w:val="008A0966"/>
    <w:rsid w:val="008E5A4D"/>
    <w:rsid w:val="00933974"/>
    <w:rsid w:val="00965EB8"/>
    <w:rsid w:val="009746E9"/>
    <w:rsid w:val="009761CD"/>
    <w:rsid w:val="009B54CB"/>
    <w:rsid w:val="009C1E0A"/>
    <w:rsid w:val="009D2C19"/>
    <w:rsid w:val="009E7172"/>
    <w:rsid w:val="00A23C25"/>
    <w:rsid w:val="00A61DC4"/>
    <w:rsid w:val="00A813BD"/>
    <w:rsid w:val="00AA5427"/>
    <w:rsid w:val="00AB0C35"/>
    <w:rsid w:val="00AB6669"/>
    <w:rsid w:val="00AC09A1"/>
    <w:rsid w:val="00B37CA5"/>
    <w:rsid w:val="00B55105"/>
    <w:rsid w:val="00B662FB"/>
    <w:rsid w:val="00B953F5"/>
    <w:rsid w:val="00B97A99"/>
    <w:rsid w:val="00C146B8"/>
    <w:rsid w:val="00CC6050"/>
    <w:rsid w:val="00CF5D7A"/>
    <w:rsid w:val="00D00E04"/>
    <w:rsid w:val="00D11EB7"/>
    <w:rsid w:val="00D401E7"/>
    <w:rsid w:val="00D44380"/>
    <w:rsid w:val="00D618C3"/>
    <w:rsid w:val="00DA08E8"/>
    <w:rsid w:val="00DA554F"/>
    <w:rsid w:val="00DC20E9"/>
    <w:rsid w:val="00DC2827"/>
    <w:rsid w:val="00DD2243"/>
    <w:rsid w:val="00DD2EA1"/>
    <w:rsid w:val="00DE7784"/>
    <w:rsid w:val="00E0668C"/>
    <w:rsid w:val="00E20F9B"/>
    <w:rsid w:val="00E407EA"/>
    <w:rsid w:val="00E66B59"/>
    <w:rsid w:val="00EB079C"/>
    <w:rsid w:val="00F133C5"/>
    <w:rsid w:val="00F16FCE"/>
    <w:rsid w:val="00F22F59"/>
    <w:rsid w:val="00F2374B"/>
    <w:rsid w:val="00F4604F"/>
    <w:rsid w:val="00F54C80"/>
    <w:rsid w:val="00F551DB"/>
    <w:rsid w:val="00F56B94"/>
    <w:rsid w:val="00F858AF"/>
    <w:rsid w:val="00FB4905"/>
    <w:rsid w:val="00FC1441"/>
    <w:rsid w:val="00FD316A"/>
    <w:rsid w:val="00FE74FF"/>
    <w:rsid w:val="00FF5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BD"/>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A813BD"/>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813BD"/>
    <w:rPr>
      <w:rFonts w:ascii="Cambria" w:hAnsi="Cambria" w:cs="Cambria"/>
      <w:b/>
      <w:bCs/>
      <w:color w:val="4F81BD"/>
      <w:sz w:val="26"/>
      <w:szCs w:val="26"/>
      <w:lang w:eastAsia="ru-RU"/>
    </w:rPr>
  </w:style>
  <w:style w:type="character" w:customStyle="1" w:styleId="BodyTextChar1">
    <w:name w:val="Body Text Char1"/>
    <w:aliases w:val="бпОсновной текст Char,Body Text Char Char"/>
    <w:link w:val="BodyText"/>
    <w:uiPriority w:val="99"/>
    <w:locked/>
    <w:rsid w:val="00A813BD"/>
    <w:rPr>
      <w:sz w:val="28"/>
      <w:szCs w:val="28"/>
      <w:lang w:eastAsia="zh-CN"/>
    </w:rPr>
  </w:style>
  <w:style w:type="paragraph" w:styleId="BodyText">
    <w:name w:val="Body Text"/>
    <w:aliases w:val="бпОсновной текст,Body Text Char"/>
    <w:basedOn w:val="Normal"/>
    <w:link w:val="BodyTextChar1"/>
    <w:uiPriority w:val="99"/>
    <w:rsid w:val="00A813BD"/>
    <w:pPr>
      <w:widowControl/>
      <w:autoSpaceDE/>
      <w:autoSpaceDN/>
      <w:adjustRightInd/>
      <w:jc w:val="both"/>
    </w:pPr>
    <w:rPr>
      <w:rFonts w:ascii="Calibri" w:eastAsia="Calibri" w:hAnsi="Calibri" w:cs="Calibri"/>
      <w:sz w:val="28"/>
      <w:szCs w:val="28"/>
      <w:lang w:eastAsia="zh-CN"/>
    </w:rPr>
  </w:style>
  <w:style w:type="character" w:customStyle="1" w:styleId="BodyTextChar2">
    <w:name w:val="Body Text Char2"/>
    <w:aliases w:val="бпОсновной текст Char1,Body Text Char Char1"/>
    <w:basedOn w:val="DefaultParagraphFont"/>
    <w:link w:val="BodyText"/>
    <w:uiPriority w:val="99"/>
    <w:semiHidden/>
    <w:rsid w:val="00EE438F"/>
    <w:rPr>
      <w:rFonts w:ascii="Times New Roman" w:eastAsia="Times New Roman" w:hAnsi="Times New Roman"/>
      <w:sz w:val="20"/>
      <w:szCs w:val="20"/>
    </w:rPr>
  </w:style>
  <w:style w:type="character" w:customStyle="1" w:styleId="1">
    <w:name w:val="Основной текст Знак1"/>
    <w:basedOn w:val="DefaultParagraphFont"/>
    <w:uiPriority w:val="99"/>
    <w:semiHidden/>
    <w:rsid w:val="00A813BD"/>
    <w:rPr>
      <w:rFonts w:ascii="Times New Roman" w:hAnsi="Times New Roman" w:cs="Times New Roman"/>
      <w:sz w:val="20"/>
      <w:szCs w:val="20"/>
      <w:lang w:eastAsia="ru-RU"/>
    </w:rPr>
  </w:style>
  <w:style w:type="paragraph" w:customStyle="1" w:styleId="3">
    <w:name w:val="Знак3"/>
    <w:basedOn w:val="Normal"/>
    <w:next w:val="Heading2"/>
    <w:autoRedefine/>
    <w:uiPriority w:val="99"/>
    <w:rsid w:val="00A813BD"/>
    <w:pPr>
      <w:widowControl/>
      <w:autoSpaceDE/>
      <w:autoSpaceDN/>
      <w:adjustRightInd/>
      <w:spacing w:after="160" w:line="240" w:lineRule="exact"/>
    </w:pPr>
    <w:rPr>
      <w:sz w:val="24"/>
      <w:szCs w:val="24"/>
      <w:lang w:val="en-US" w:eastAsia="en-US"/>
    </w:rPr>
  </w:style>
  <w:style w:type="paragraph" w:styleId="ListParagraph">
    <w:name w:val="List Paragraph"/>
    <w:basedOn w:val="Normal"/>
    <w:uiPriority w:val="99"/>
    <w:qFormat/>
    <w:rsid w:val="009B54CB"/>
    <w:pPr>
      <w:widowControl/>
      <w:autoSpaceDE/>
      <w:autoSpaceDN/>
      <w:adjustRightInd/>
      <w:spacing w:after="160" w:line="259" w:lineRule="auto"/>
      <w:ind w:left="720"/>
    </w:pPr>
    <w:rPr>
      <w:rFonts w:ascii="Calibri" w:eastAsia="Calibri" w:hAnsi="Calibri" w:cs="Calibri"/>
      <w:sz w:val="22"/>
      <w:szCs w:val="22"/>
      <w:lang w:eastAsia="en-US"/>
    </w:rPr>
  </w:style>
  <w:style w:type="table" w:styleId="TableGrid">
    <w:name w:val="Table Grid"/>
    <w:basedOn w:val="TableNormal"/>
    <w:uiPriority w:val="99"/>
    <w:rsid w:val="00AC09A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55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54F"/>
    <w:rPr>
      <w:rFonts w:ascii="Tahoma" w:hAnsi="Tahoma" w:cs="Tahoma"/>
      <w:sz w:val="16"/>
      <w:szCs w:val="16"/>
      <w:lang w:eastAsia="ru-RU"/>
    </w:rPr>
  </w:style>
  <w:style w:type="character" w:styleId="Strong">
    <w:name w:val="Strong"/>
    <w:basedOn w:val="DefaultParagraphFont"/>
    <w:uiPriority w:val="99"/>
    <w:qFormat/>
    <w:rsid w:val="0025669F"/>
    <w:rPr>
      <w:b/>
      <w:bCs/>
    </w:rPr>
  </w:style>
  <w:style w:type="character" w:styleId="SubtleEmphasis">
    <w:name w:val="Subtle Emphasis"/>
    <w:basedOn w:val="DefaultParagraphFont"/>
    <w:uiPriority w:val="99"/>
    <w:qFormat/>
    <w:rsid w:val="0025669F"/>
    <w:rPr>
      <w:i/>
      <w:iCs/>
      <w:color w:val="auto"/>
    </w:rPr>
  </w:style>
  <w:style w:type="character" w:customStyle="1" w:styleId="2">
    <w:name w:val="Основной текст (2)_"/>
    <w:basedOn w:val="DefaultParagraphFont"/>
    <w:link w:val="20"/>
    <w:uiPriority w:val="99"/>
    <w:locked/>
    <w:rsid w:val="00AB6669"/>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AB6669"/>
    <w:pPr>
      <w:shd w:val="clear" w:color="auto" w:fill="FFFFFF"/>
      <w:autoSpaceDE/>
      <w:autoSpaceDN/>
      <w:adjustRightInd/>
      <w:spacing w:before="360" w:after="300" w:line="319" w:lineRule="exact"/>
      <w:jc w:val="both"/>
    </w:pPr>
    <w:rPr>
      <w:sz w:val="28"/>
      <w:szCs w:val="28"/>
      <w:lang w:eastAsia="en-US"/>
    </w:rPr>
  </w:style>
  <w:style w:type="character" w:styleId="Hyperlink">
    <w:name w:val="Hyperlink"/>
    <w:basedOn w:val="DefaultParagraphFont"/>
    <w:uiPriority w:val="99"/>
    <w:rsid w:val="00AB6669"/>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orovskoe-m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469</Words>
  <Characters>2677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client</dc:creator>
  <cp:keywords/>
  <dc:description/>
  <cp:lastModifiedBy>Admin</cp:lastModifiedBy>
  <cp:revision>2</cp:revision>
  <cp:lastPrinted>2016-04-29T08:07:00Z</cp:lastPrinted>
  <dcterms:created xsi:type="dcterms:W3CDTF">2017-02-10T08:07:00Z</dcterms:created>
  <dcterms:modified xsi:type="dcterms:W3CDTF">2017-02-10T08:07:00Z</dcterms:modified>
</cp:coreProperties>
</file>