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15" w:rsidRPr="00E21115" w:rsidRDefault="00E21115" w:rsidP="00E21115">
      <w:pPr>
        <w:jc w:val="center"/>
        <w:outlineLvl w:val="0"/>
        <w:rPr>
          <w:b/>
          <w:bCs/>
          <w:sz w:val="36"/>
          <w:szCs w:val="36"/>
        </w:rPr>
      </w:pPr>
      <w:r w:rsidRPr="00E21115">
        <w:rPr>
          <w:b/>
          <w:bCs/>
          <w:sz w:val="36"/>
          <w:szCs w:val="36"/>
        </w:rPr>
        <w:t>Федоровское городское поселение</w:t>
      </w:r>
    </w:p>
    <w:p w:rsidR="00E21115" w:rsidRPr="00E21115" w:rsidRDefault="00E21115" w:rsidP="00E21115">
      <w:pPr>
        <w:jc w:val="center"/>
        <w:outlineLvl w:val="0"/>
        <w:rPr>
          <w:b/>
          <w:bCs/>
          <w:sz w:val="36"/>
          <w:szCs w:val="36"/>
        </w:rPr>
      </w:pPr>
      <w:r w:rsidRPr="00E21115">
        <w:rPr>
          <w:b/>
          <w:bCs/>
          <w:sz w:val="36"/>
          <w:szCs w:val="36"/>
        </w:rPr>
        <w:t>Тосненский район Ленинградской области</w:t>
      </w:r>
    </w:p>
    <w:p w:rsidR="00E21115" w:rsidRPr="00E21115" w:rsidRDefault="00E21115" w:rsidP="00E21115">
      <w:pPr>
        <w:jc w:val="center"/>
        <w:outlineLvl w:val="0"/>
        <w:rPr>
          <w:b/>
          <w:bCs/>
          <w:sz w:val="36"/>
          <w:szCs w:val="36"/>
        </w:rPr>
      </w:pPr>
      <w:r w:rsidRPr="00E21115">
        <w:rPr>
          <w:b/>
          <w:bCs/>
          <w:sz w:val="36"/>
          <w:szCs w:val="36"/>
        </w:rPr>
        <w:t>Администрация</w:t>
      </w:r>
    </w:p>
    <w:p w:rsidR="00E21115" w:rsidRPr="00E21115" w:rsidRDefault="00E21115" w:rsidP="00E21115">
      <w:pPr>
        <w:jc w:val="center"/>
        <w:rPr>
          <w:b/>
          <w:bCs/>
          <w:sz w:val="36"/>
          <w:szCs w:val="36"/>
        </w:rPr>
      </w:pPr>
    </w:p>
    <w:p w:rsidR="00E21115" w:rsidRPr="00E21115" w:rsidRDefault="00E21115" w:rsidP="00E21115">
      <w:pPr>
        <w:jc w:val="center"/>
        <w:rPr>
          <w:b/>
          <w:bCs/>
          <w:sz w:val="36"/>
          <w:szCs w:val="36"/>
        </w:rPr>
      </w:pPr>
      <w:r w:rsidRPr="00E21115">
        <w:rPr>
          <w:b/>
          <w:bCs/>
          <w:sz w:val="36"/>
          <w:szCs w:val="36"/>
        </w:rPr>
        <w:t xml:space="preserve">Постановление </w:t>
      </w:r>
    </w:p>
    <w:p w:rsidR="00E21115" w:rsidRPr="00E21115" w:rsidRDefault="00E21115" w:rsidP="00E21115">
      <w:pPr>
        <w:jc w:val="center"/>
        <w:rPr>
          <w:b/>
          <w:sz w:val="28"/>
          <w:szCs w:val="28"/>
        </w:rPr>
      </w:pPr>
    </w:p>
    <w:p w:rsidR="00E21115" w:rsidRPr="00E21115" w:rsidRDefault="00C75375" w:rsidP="00E21115">
      <w:pPr>
        <w:rPr>
          <w:sz w:val="28"/>
          <w:szCs w:val="28"/>
        </w:rPr>
      </w:pPr>
      <w:r>
        <w:rPr>
          <w:sz w:val="28"/>
          <w:szCs w:val="28"/>
        </w:rPr>
        <w:t>06.12.2017</w:t>
      </w:r>
      <w:r w:rsidR="00E21115" w:rsidRPr="00E21115">
        <w:rPr>
          <w:sz w:val="28"/>
          <w:szCs w:val="28"/>
        </w:rPr>
        <w:t xml:space="preserve">   №  </w:t>
      </w:r>
      <w:r>
        <w:rPr>
          <w:sz w:val="28"/>
          <w:szCs w:val="28"/>
        </w:rPr>
        <w:t>385</w:t>
      </w:r>
      <w:r w:rsidR="00E21115" w:rsidRPr="00E21115">
        <w:rPr>
          <w:sz w:val="28"/>
          <w:szCs w:val="28"/>
        </w:rPr>
        <w:t xml:space="preserve">      </w:t>
      </w:r>
      <w:r w:rsidR="00E21115" w:rsidRPr="00E21115">
        <w:rPr>
          <w:sz w:val="28"/>
          <w:szCs w:val="28"/>
        </w:rPr>
        <w:tab/>
      </w:r>
      <w:r w:rsidR="00E21115" w:rsidRPr="00E21115">
        <w:rPr>
          <w:sz w:val="28"/>
          <w:szCs w:val="28"/>
        </w:rPr>
        <w:tab/>
      </w:r>
    </w:p>
    <w:p w:rsidR="00E21115" w:rsidRPr="00E21115" w:rsidRDefault="00E21115" w:rsidP="00E21115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133985</wp:posOffset>
                </wp:positionV>
                <wp:extent cx="4773930" cy="10382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115" w:rsidRPr="00E21115" w:rsidRDefault="00E21115" w:rsidP="00E2111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21115">
                              <w:rPr>
                                <w:sz w:val="28"/>
                                <w:szCs w:val="28"/>
                              </w:rPr>
                              <w:t>Об утверждении муниципальной программы</w:t>
                            </w:r>
                            <w:r w:rsidRPr="00E21115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«</w:t>
                            </w:r>
                            <w:r w:rsidRPr="00E21115">
                              <w:rPr>
                                <w:sz w:val="28"/>
                                <w:szCs w:val="28"/>
                              </w:rPr>
                              <w:t xml:space="preserve">Развитие и поддержка малого и среднего предпринимательства </w:t>
                            </w:r>
                          </w:p>
                          <w:p w:rsidR="00E21115" w:rsidRPr="00E21115" w:rsidRDefault="00E21115" w:rsidP="00E2111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21115">
                              <w:rPr>
                                <w:sz w:val="28"/>
                                <w:szCs w:val="28"/>
                              </w:rPr>
                              <w:t>в Федоровском городском поселении Тосненского района Ленинградской области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 2018-2020 годах</w:t>
                            </w:r>
                            <w:r w:rsidRPr="00E21115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E21115" w:rsidRPr="00E21115" w:rsidRDefault="00E21115" w:rsidP="00E211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1115" w:rsidRDefault="00E21115" w:rsidP="00E21115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21115" w:rsidRDefault="00E21115" w:rsidP="00E21115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21115" w:rsidRPr="002F66A6" w:rsidRDefault="00E21115" w:rsidP="00E21115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«Водоснабжение и водоотведение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Федоровского городского поселения Тосненского района  Ленинградской области  в  2018 - 2020 годах</w:t>
                            </w:r>
                            <w:r w:rsidRPr="001349A0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21115" w:rsidRPr="001349A0" w:rsidRDefault="00E21115" w:rsidP="00E2111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1115" w:rsidRPr="00210ED7" w:rsidRDefault="00E21115" w:rsidP="00E2111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8.4pt;margin-top:10.55pt;width:375.9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" filled="f" stroked="f">
                <v:textbox>
                  <w:txbxContent>
                    <w:p w:rsidR="00E21115" w:rsidRPr="00E21115" w:rsidRDefault="00E21115" w:rsidP="00E2111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E21115">
                        <w:rPr>
                          <w:sz w:val="28"/>
                          <w:szCs w:val="28"/>
                        </w:rPr>
                        <w:t>Об утверждении муниципальной программы</w:t>
                      </w:r>
                      <w:r w:rsidRPr="00E21115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«</w:t>
                      </w:r>
                      <w:r w:rsidRPr="00E21115">
                        <w:rPr>
                          <w:sz w:val="28"/>
                          <w:szCs w:val="28"/>
                        </w:rPr>
                        <w:t xml:space="preserve">Развитие и поддержка малого и среднего предпринимательства </w:t>
                      </w:r>
                    </w:p>
                    <w:p w:rsidR="00E21115" w:rsidRPr="00E21115" w:rsidRDefault="00E21115" w:rsidP="00E2111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E21115">
                        <w:rPr>
                          <w:sz w:val="28"/>
                          <w:szCs w:val="28"/>
                        </w:rPr>
                        <w:t>в Федоровском городском поселении Тосненского района Ленинградской области</w:t>
                      </w:r>
                      <w:r>
                        <w:rPr>
                          <w:sz w:val="28"/>
                          <w:szCs w:val="28"/>
                        </w:rPr>
                        <w:t xml:space="preserve"> в 2018-2020 годах</w:t>
                      </w:r>
                      <w:r w:rsidRPr="00E21115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E21115" w:rsidRPr="00E21115" w:rsidRDefault="00E21115" w:rsidP="00E2111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21115" w:rsidRDefault="00E21115" w:rsidP="00E21115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E21115" w:rsidRDefault="00E21115" w:rsidP="00E21115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E21115" w:rsidRPr="002F66A6" w:rsidRDefault="00E21115" w:rsidP="00E21115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«Водоснабжение и водоотведение </w:t>
                      </w:r>
                      <w:r>
                        <w:rPr>
                          <w:sz w:val="28"/>
                          <w:szCs w:val="28"/>
                        </w:rPr>
                        <w:t>Федоровского городского поселения Тосненского района  Ленинградской области  в  2018 - 2020 годах</w:t>
                      </w:r>
                      <w:r w:rsidRPr="001349A0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21115" w:rsidRPr="001349A0" w:rsidRDefault="00E21115" w:rsidP="00E2111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E21115" w:rsidRPr="00210ED7" w:rsidRDefault="00E21115" w:rsidP="00E2111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21115" w:rsidRPr="00E21115" w:rsidRDefault="00E21115" w:rsidP="00E21115">
      <w:pPr>
        <w:rPr>
          <w:sz w:val="28"/>
          <w:szCs w:val="28"/>
        </w:rPr>
      </w:pPr>
    </w:p>
    <w:p w:rsidR="00E21115" w:rsidRPr="00E21115" w:rsidRDefault="00E21115" w:rsidP="00E21115">
      <w:pPr>
        <w:rPr>
          <w:sz w:val="28"/>
          <w:szCs w:val="28"/>
        </w:rPr>
      </w:pPr>
    </w:p>
    <w:p w:rsidR="00E21115" w:rsidRPr="00E21115" w:rsidRDefault="00E21115" w:rsidP="00E21115">
      <w:pPr>
        <w:rPr>
          <w:sz w:val="28"/>
          <w:szCs w:val="28"/>
        </w:rPr>
      </w:pPr>
    </w:p>
    <w:p w:rsidR="00E21115" w:rsidRPr="00E21115" w:rsidRDefault="00E21115" w:rsidP="00E21115">
      <w:pPr>
        <w:rPr>
          <w:sz w:val="28"/>
          <w:szCs w:val="28"/>
        </w:rPr>
      </w:pPr>
    </w:p>
    <w:p w:rsidR="00E21115" w:rsidRPr="00E21115" w:rsidRDefault="00E21115" w:rsidP="00E21115">
      <w:pPr>
        <w:tabs>
          <w:tab w:val="left" w:pos="5715"/>
        </w:tabs>
        <w:rPr>
          <w:sz w:val="28"/>
          <w:szCs w:val="28"/>
        </w:rPr>
      </w:pPr>
    </w:p>
    <w:p w:rsidR="00E21115" w:rsidRPr="00E21115" w:rsidRDefault="00E21115" w:rsidP="00E21115">
      <w:pPr>
        <w:jc w:val="center"/>
        <w:rPr>
          <w:b/>
          <w:bCs/>
        </w:rPr>
      </w:pPr>
    </w:p>
    <w:p w:rsidR="00E21115" w:rsidRPr="00E21115" w:rsidRDefault="00E21115" w:rsidP="00E21115">
      <w:pPr>
        <w:ind w:firstLine="360"/>
        <w:jc w:val="both"/>
        <w:rPr>
          <w:sz w:val="28"/>
          <w:szCs w:val="28"/>
        </w:rPr>
      </w:pPr>
      <w:r w:rsidRPr="00E21115">
        <w:rPr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в целях реализации ст. 179 Бюджетно</w:t>
      </w:r>
      <w:r>
        <w:rPr>
          <w:sz w:val="28"/>
          <w:szCs w:val="28"/>
        </w:rPr>
        <w:t>го кодекса Российской Федерации</w:t>
      </w:r>
      <w:r w:rsidRPr="00E21115">
        <w:rPr>
          <w:sz w:val="28"/>
          <w:szCs w:val="28"/>
        </w:rPr>
        <w:t xml:space="preserve">, администрация Федоровского городского поселения Тосненского района Ленинградской области </w:t>
      </w:r>
    </w:p>
    <w:p w:rsidR="00E21115" w:rsidRPr="00E21115" w:rsidRDefault="00E21115" w:rsidP="00E21115">
      <w:pPr>
        <w:ind w:firstLine="360"/>
        <w:jc w:val="both"/>
        <w:rPr>
          <w:sz w:val="28"/>
          <w:szCs w:val="28"/>
        </w:rPr>
      </w:pPr>
    </w:p>
    <w:p w:rsidR="00E21115" w:rsidRPr="00E21115" w:rsidRDefault="00E21115" w:rsidP="00E21115">
      <w:pPr>
        <w:ind w:firstLine="360"/>
        <w:jc w:val="both"/>
        <w:rPr>
          <w:b/>
          <w:sz w:val="28"/>
          <w:szCs w:val="28"/>
        </w:rPr>
      </w:pPr>
      <w:r w:rsidRPr="00E21115">
        <w:rPr>
          <w:b/>
          <w:sz w:val="28"/>
          <w:szCs w:val="28"/>
        </w:rPr>
        <w:t>ПОСТАНОВЛЯЕТ</w:t>
      </w:r>
    </w:p>
    <w:p w:rsidR="00E21115" w:rsidRPr="00E21115" w:rsidRDefault="00E21115" w:rsidP="00E21115">
      <w:pPr>
        <w:ind w:firstLine="360"/>
        <w:jc w:val="both"/>
        <w:rPr>
          <w:sz w:val="28"/>
          <w:szCs w:val="28"/>
        </w:rPr>
      </w:pPr>
    </w:p>
    <w:p w:rsidR="00E21115" w:rsidRDefault="00E21115" w:rsidP="00E21115">
      <w:pPr>
        <w:ind w:firstLine="360"/>
        <w:jc w:val="both"/>
        <w:rPr>
          <w:color w:val="000000"/>
          <w:sz w:val="28"/>
          <w:szCs w:val="28"/>
        </w:rPr>
      </w:pPr>
      <w:r w:rsidRPr="00E21115">
        <w:rPr>
          <w:sz w:val="28"/>
          <w:szCs w:val="28"/>
        </w:rPr>
        <w:t xml:space="preserve">1. Утвердить муниципальную программу </w:t>
      </w:r>
      <w:r w:rsidRPr="00E21115">
        <w:rPr>
          <w:color w:val="000000"/>
          <w:sz w:val="28"/>
          <w:szCs w:val="28"/>
        </w:rPr>
        <w:t xml:space="preserve">««Развитие и поддержка малого </w:t>
      </w:r>
      <w:r>
        <w:rPr>
          <w:color w:val="000000"/>
          <w:sz w:val="28"/>
          <w:szCs w:val="28"/>
        </w:rPr>
        <w:t xml:space="preserve">и среднего предпринимательства </w:t>
      </w:r>
      <w:r w:rsidRPr="00E21115">
        <w:rPr>
          <w:color w:val="000000"/>
          <w:sz w:val="28"/>
          <w:szCs w:val="28"/>
        </w:rPr>
        <w:t>в Федоровском городском поселении Тосненского района Ленинградской области в 2018-2020 годах»</w:t>
      </w:r>
    </w:p>
    <w:p w:rsidR="00E21115" w:rsidRPr="00E21115" w:rsidRDefault="00E21115" w:rsidP="00E21115">
      <w:pPr>
        <w:ind w:firstLine="360"/>
        <w:jc w:val="both"/>
        <w:rPr>
          <w:sz w:val="28"/>
          <w:szCs w:val="28"/>
        </w:rPr>
      </w:pPr>
      <w:r w:rsidRPr="00E21115">
        <w:rPr>
          <w:sz w:val="28"/>
          <w:szCs w:val="28"/>
        </w:rPr>
        <w:t>2. Настоящее постановление вступает в силу с момента подписания и опубликования (обнародования) в порядке, установленном Уставом Федоровского городского поселения Тосненского района Ленинградской области.</w:t>
      </w:r>
    </w:p>
    <w:p w:rsidR="00E21115" w:rsidRPr="00E21115" w:rsidRDefault="00E21115" w:rsidP="00E21115">
      <w:pPr>
        <w:ind w:firstLine="360"/>
        <w:jc w:val="both"/>
        <w:rPr>
          <w:sz w:val="28"/>
          <w:szCs w:val="28"/>
        </w:rPr>
      </w:pPr>
      <w:r w:rsidRPr="00E21115">
        <w:rPr>
          <w:sz w:val="28"/>
          <w:szCs w:val="28"/>
        </w:rPr>
        <w:t xml:space="preserve">3. </w:t>
      </w:r>
      <w:proofErr w:type="gramStart"/>
      <w:r w:rsidRPr="00E21115">
        <w:rPr>
          <w:sz w:val="28"/>
          <w:szCs w:val="28"/>
        </w:rPr>
        <w:t>Контроль за</w:t>
      </w:r>
      <w:proofErr w:type="gramEnd"/>
      <w:r w:rsidRPr="00E211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21115" w:rsidRPr="00E21115" w:rsidRDefault="00E21115" w:rsidP="00E21115">
      <w:pPr>
        <w:ind w:firstLine="360"/>
        <w:jc w:val="both"/>
        <w:rPr>
          <w:sz w:val="28"/>
          <w:szCs w:val="28"/>
        </w:rPr>
      </w:pPr>
    </w:p>
    <w:p w:rsidR="00956BF3" w:rsidRDefault="00956BF3" w:rsidP="00E21115">
      <w:pPr>
        <w:ind w:firstLine="360"/>
        <w:jc w:val="both"/>
        <w:rPr>
          <w:sz w:val="28"/>
          <w:szCs w:val="28"/>
        </w:rPr>
      </w:pPr>
    </w:p>
    <w:p w:rsidR="00956BF3" w:rsidRDefault="00956BF3" w:rsidP="00E21115">
      <w:pPr>
        <w:ind w:firstLine="360"/>
        <w:jc w:val="both"/>
        <w:rPr>
          <w:sz w:val="28"/>
          <w:szCs w:val="28"/>
        </w:rPr>
      </w:pPr>
    </w:p>
    <w:p w:rsidR="00C75375" w:rsidRDefault="00C75375" w:rsidP="00E21115">
      <w:pPr>
        <w:ind w:firstLine="360"/>
        <w:jc w:val="both"/>
        <w:rPr>
          <w:sz w:val="28"/>
          <w:szCs w:val="28"/>
        </w:rPr>
      </w:pPr>
    </w:p>
    <w:p w:rsidR="00C75375" w:rsidRDefault="00C75375" w:rsidP="00E21115">
      <w:pPr>
        <w:ind w:firstLine="360"/>
        <w:jc w:val="both"/>
        <w:rPr>
          <w:sz w:val="28"/>
          <w:szCs w:val="28"/>
        </w:rPr>
      </w:pPr>
    </w:p>
    <w:p w:rsidR="00E21115" w:rsidRPr="00E21115" w:rsidRDefault="00956BF3" w:rsidP="00E21115">
      <w:pPr>
        <w:ind w:firstLine="360"/>
        <w:jc w:val="both"/>
        <w:rPr>
          <w:sz w:val="28"/>
          <w:szCs w:val="28"/>
        </w:rPr>
      </w:pPr>
      <w:r w:rsidRPr="00956BF3">
        <w:rPr>
          <w:sz w:val="28"/>
          <w:szCs w:val="28"/>
        </w:rPr>
        <w:t xml:space="preserve">Глава администрации                                                      </w:t>
      </w:r>
      <w:r w:rsidRPr="00956BF3">
        <w:rPr>
          <w:sz w:val="28"/>
          <w:szCs w:val="28"/>
        </w:rPr>
        <w:tab/>
        <w:t xml:space="preserve">   А. С. Маслов</w:t>
      </w:r>
    </w:p>
    <w:p w:rsidR="00E21115" w:rsidRPr="00E21115" w:rsidRDefault="00E21115" w:rsidP="00E21115">
      <w:pPr>
        <w:ind w:left="5220"/>
        <w:rPr>
          <w:szCs w:val="20"/>
        </w:rPr>
      </w:pPr>
    </w:p>
    <w:p w:rsidR="00E21115" w:rsidRPr="00E21115" w:rsidRDefault="00E21115" w:rsidP="00E21115">
      <w:pPr>
        <w:ind w:left="5220"/>
        <w:rPr>
          <w:szCs w:val="20"/>
        </w:rPr>
      </w:pPr>
    </w:p>
    <w:p w:rsidR="00E21115" w:rsidRPr="00E21115" w:rsidRDefault="00E21115" w:rsidP="00E21115">
      <w:pPr>
        <w:rPr>
          <w:szCs w:val="20"/>
        </w:rPr>
      </w:pPr>
    </w:p>
    <w:p w:rsidR="00E21115" w:rsidRPr="00E21115" w:rsidRDefault="00E21115" w:rsidP="00E21115"/>
    <w:p w:rsidR="00150F0D" w:rsidRDefault="00150F0D" w:rsidP="00C30754">
      <w:pPr>
        <w:jc w:val="center"/>
        <w:rPr>
          <w:b/>
        </w:rPr>
      </w:pPr>
    </w:p>
    <w:p w:rsidR="00B83CBF" w:rsidRDefault="00B83CBF" w:rsidP="00A725DE"/>
    <w:p w:rsidR="00B83CBF" w:rsidRDefault="00B83CBF" w:rsidP="00A725DE"/>
    <w:p w:rsidR="00B83CBF" w:rsidRDefault="00B83CBF" w:rsidP="00A725DE"/>
    <w:p w:rsidR="00E21115" w:rsidRPr="00E21115" w:rsidRDefault="00E21115" w:rsidP="00E21115">
      <w:pPr>
        <w:autoSpaceDE w:val="0"/>
        <w:autoSpaceDN w:val="0"/>
        <w:ind w:left="4944" w:firstLine="720"/>
        <w:rPr>
          <w:sz w:val="28"/>
          <w:szCs w:val="28"/>
        </w:rPr>
      </w:pPr>
      <w:r w:rsidRPr="00E21115">
        <w:rPr>
          <w:sz w:val="28"/>
          <w:szCs w:val="28"/>
        </w:rPr>
        <w:t xml:space="preserve">Приложение </w:t>
      </w:r>
    </w:p>
    <w:p w:rsidR="00E21115" w:rsidRPr="00E21115" w:rsidRDefault="00E21115" w:rsidP="00E21115">
      <w:pPr>
        <w:autoSpaceDE w:val="0"/>
        <w:autoSpaceDN w:val="0"/>
        <w:ind w:left="5664" w:firstLine="12"/>
        <w:rPr>
          <w:sz w:val="28"/>
          <w:szCs w:val="28"/>
        </w:rPr>
      </w:pPr>
      <w:r w:rsidRPr="00E21115">
        <w:rPr>
          <w:sz w:val="28"/>
          <w:szCs w:val="28"/>
        </w:rPr>
        <w:t xml:space="preserve">к постановлению администрации Федоровского городского поселения Тосненского района Ленинградской области </w:t>
      </w:r>
    </w:p>
    <w:p w:rsidR="00E21115" w:rsidRPr="00E21115" w:rsidRDefault="00E21115" w:rsidP="00E21115">
      <w:pPr>
        <w:tabs>
          <w:tab w:val="left" w:pos="0"/>
          <w:tab w:val="center" w:pos="4677"/>
          <w:tab w:val="right" w:pos="9355"/>
        </w:tabs>
        <w:rPr>
          <w:sz w:val="28"/>
          <w:szCs w:val="28"/>
        </w:rPr>
      </w:pPr>
      <w:r w:rsidRPr="00E21115">
        <w:rPr>
          <w:sz w:val="28"/>
          <w:szCs w:val="28"/>
        </w:rPr>
        <w:t xml:space="preserve">                                                           </w:t>
      </w:r>
      <w:r w:rsidR="00C75375">
        <w:rPr>
          <w:sz w:val="28"/>
          <w:szCs w:val="28"/>
        </w:rPr>
        <w:t xml:space="preserve">                      от  06.12.2017 № 385</w:t>
      </w:r>
    </w:p>
    <w:p w:rsidR="00B83CBF" w:rsidRDefault="00B83CBF" w:rsidP="00A725DE"/>
    <w:p w:rsidR="00B83CBF" w:rsidRDefault="00B83CBF" w:rsidP="00A725DE"/>
    <w:p w:rsidR="00B83CBF" w:rsidRDefault="00B83CBF" w:rsidP="00A725DE"/>
    <w:p w:rsidR="00B83CBF" w:rsidRDefault="00B83CBF" w:rsidP="00A725DE"/>
    <w:p w:rsidR="00F26429" w:rsidRPr="00546FC6" w:rsidRDefault="00F26429" w:rsidP="00E21115">
      <w:pPr>
        <w:jc w:val="center"/>
      </w:pPr>
    </w:p>
    <w:p w:rsidR="004B7ABE" w:rsidRDefault="004B7ABE" w:rsidP="004B7ABE">
      <w:pPr>
        <w:rPr>
          <w:sz w:val="26"/>
          <w:szCs w:val="26"/>
        </w:rPr>
      </w:pPr>
    </w:p>
    <w:p w:rsidR="00E21115" w:rsidRDefault="00E21115" w:rsidP="004B7ABE">
      <w:pPr>
        <w:rPr>
          <w:sz w:val="26"/>
          <w:szCs w:val="26"/>
        </w:rPr>
      </w:pPr>
    </w:p>
    <w:p w:rsidR="00E21115" w:rsidRPr="004B7ABE" w:rsidRDefault="00E21115" w:rsidP="004B7ABE">
      <w:pPr>
        <w:rPr>
          <w:sz w:val="26"/>
          <w:szCs w:val="26"/>
        </w:rPr>
      </w:pPr>
    </w:p>
    <w:p w:rsidR="004B7ABE" w:rsidRPr="004B7ABE" w:rsidRDefault="004B7ABE" w:rsidP="004B7ABE">
      <w:pPr>
        <w:rPr>
          <w:sz w:val="28"/>
          <w:szCs w:val="28"/>
        </w:rPr>
      </w:pPr>
    </w:p>
    <w:p w:rsidR="004B7ABE" w:rsidRPr="004B7ABE" w:rsidRDefault="004B7ABE" w:rsidP="004B7ABE">
      <w:pPr>
        <w:rPr>
          <w:sz w:val="28"/>
          <w:szCs w:val="28"/>
        </w:rPr>
      </w:pPr>
    </w:p>
    <w:p w:rsidR="00546FC6" w:rsidRPr="00E21115" w:rsidRDefault="00B418F4" w:rsidP="00E2111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21115">
        <w:rPr>
          <w:b/>
          <w:sz w:val="32"/>
          <w:szCs w:val="32"/>
        </w:rPr>
        <w:t>Муниципальная</w:t>
      </w:r>
      <w:r w:rsidR="00546FC6" w:rsidRPr="00E21115">
        <w:rPr>
          <w:b/>
          <w:sz w:val="32"/>
          <w:szCs w:val="32"/>
        </w:rPr>
        <w:t xml:space="preserve"> программа </w:t>
      </w:r>
    </w:p>
    <w:p w:rsidR="00F53410" w:rsidRPr="00E21115" w:rsidRDefault="00F53410" w:rsidP="00894BF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21115">
        <w:rPr>
          <w:b/>
          <w:sz w:val="32"/>
          <w:szCs w:val="32"/>
        </w:rPr>
        <w:t>«Развитие и поддержка малого и среднег</w:t>
      </w:r>
      <w:r w:rsidR="00E21115" w:rsidRPr="00E21115">
        <w:rPr>
          <w:b/>
          <w:sz w:val="32"/>
          <w:szCs w:val="32"/>
        </w:rPr>
        <w:t>о предпринимательства в Федоровском</w:t>
      </w:r>
      <w:r w:rsidRPr="00E21115">
        <w:rPr>
          <w:b/>
          <w:sz w:val="32"/>
          <w:szCs w:val="32"/>
        </w:rPr>
        <w:t xml:space="preserve"> городском поселении Тосненского района Ленинградской области»</w:t>
      </w:r>
    </w:p>
    <w:p w:rsidR="004B7ABE" w:rsidRPr="00A725DE" w:rsidRDefault="004B7ABE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7ABE" w:rsidRPr="004B7ABE" w:rsidRDefault="004B7ABE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7ABE" w:rsidRPr="004B7ABE" w:rsidRDefault="004B7ABE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7ABE" w:rsidRPr="004B7ABE" w:rsidRDefault="004B7ABE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7ABE" w:rsidRPr="004B7ABE" w:rsidRDefault="004B7ABE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7ABE" w:rsidRPr="004B7ABE" w:rsidRDefault="004B7ABE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7ABE" w:rsidRPr="004B7ABE" w:rsidRDefault="004B7ABE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7ABE" w:rsidRPr="004B7ABE" w:rsidRDefault="004B7ABE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7ABE" w:rsidRPr="004B7ABE" w:rsidRDefault="004B7ABE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7ABE" w:rsidRPr="004B7ABE" w:rsidRDefault="004B7ABE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7ABE" w:rsidRPr="004B7ABE" w:rsidRDefault="004B7ABE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7ABE" w:rsidRPr="004B7ABE" w:rsidRDefault="004B7ABE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7ABE" w:rsidRPr="004B7ABE" w:rsidRDefault="004B7ABE" w:rsidP="00F2642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B7ABE" w:rsidRPr="004B7ABE" w:rsidRDefault="004B7ABE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7ABE" w:rsidRPr="004B7ABE" w:rsidRDefault="004B7ABE" w:rsidP="004B7A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B7ABE" w:rsidRDefault="004B7ABE" w:rsidP="00894BF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46FC6" w:rsidRDefault="00546FC6" w:rsidP="00894BF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C3CED" w:rsidRDefault="00DC3CED" w:rsidP="00894BF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21115" w:rsidRDefault="00E21115" w:rsidP="00894BF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21115" w:rsidRDefault="00E21115" w:rsidP="00894BF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21115" w:rsidRDefault="00E21115" w:rsidP="00894BF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46FC6" w:rsidRPr="004B7ABE" w:rsidRDefault="00546FC6" w:rsidP="00894BF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B41B7" w:rsidRPr="00A725DE" w:rsidRDefault="00546FC6" w:rsidP="00A725DE">
      <w:pPr>
        <w:autoSpaceDE w:val="0"/>
        <w:autoSpaceDN w:val="0"/>
        <w:adjustRightInd w:val="0"/>
        <w:jc w:val="center"/>
        <w:rPr>
          <w:bCs/>
          <w:sz w:val="28"/>
          <w:szCs w:val="28"/>
        </w:rPr>
        <w:sectPr w:rsidR="00EB41B7" w:rsidRPr="00A725DE" w:rsidSect="00B83CBF">
          <w:footerReference w:type="even" r:id="rId9"/>
          <w:footerReference w:type="default" r:id="rId10"/>
          <w:pgSz w:w="11906" w:h="16838"/>
          <w:pgMar w:top="993" w:right="849" w:bottom="142" w:left="1418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201</w:t>
      </w:r>
      <w:r w:rsidR="00E2111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</w:p>
    <w:p w:rsidR="00546FC6" w:rsidRPr="004B7ABE" w:rsidRDefault="004B7ABE" w:rsidP="00E15A6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5D7D">
        <w:rPr>
          <w:b/>
          <w:sz w:val="28"/>
          <w:szCs w:val="28"/>
        </w:rPr>
        <w:lastRenderedPageBreak/>
        <w:t>П</w:t>
      </w:r>
      <w:r w:rsidR="00EB41B7" w:rsidRPr="00685D7D">
        <w:rPr>
          <w:b/>
          <w:sz w:val="28"/>
          <w:szCs w:val="28"/>
        </w:rPr>
        <w:t xml:space="preserve">аспорт </w:t>
      </w:r>
    </w:p>
    <w:p w:rsidR="00F53410" w:rsidRDefault="00E15A6D" w:rsidP="00894B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418F4">
        <w:rPr>
          <w:b/>
          <w:sz w:val="28"/>
          <w:szCs w:val="28"/>
        </w:rPr>
        <w:t xml:space="preserve">униципальной </w:t>
      </w:r>
      <w:r w:rsidR="00546FC6" w:rsidRPr="00E15A6D">
        <w:rPr>
          <w:b/>
          <w:sz w:val="28"/>
          <w:szCs w:val="28"/>
        </w:rPr>
        <w:t xml:space="preserve">программы </w:t>
      </w:r>
      <w:r w:rsidR="00F53410">
        <w:rPr>
          <w:b/>
          <w:sz w:val="28"/>
          <w:szCs w:val="28"/>
        </w:rPr>
        <w:t>«</w:t>
      </w:r>
      <w:r w:rsidR="00F53410" w:rsidRPr="00F53410">
        <w:rPr>
          <w:b/>
          <w:sz w:val="28"/>
          <w:szCs w:val="28"/>
        </w:rPr>
        <w:t xml:space="preserve">Развитие и поддержка малого и среднего предпринимательства в </w:t>
      </w:r>
      <w:r w:rsidR="00E21115">
        <w:rPr>
          <w:b/>
          <w:sz w:val="28"/>
          <w:szCs w:val="28"/>
        </w:rPr>
        <w:t>Федоровском</w:t>
      </w:r>
      <w:r w:rsidR="00F53410" w:rsidRPr="00F53410">
        <w:rPr>
          <w:b/>
          <w:sz w:val="28"/>
          <w:szCs w:val="28"/>
        </w:rPr>
        <w:t xml:space="preserve"> городском поселении Тосненского района Ленинградской области</w:t>
      </w:r>
      <w:r w:rsidR="00F53410">
        <w:rPr>
          <w:b/>
          <w:sz w:val="28"/>
          <w:szCs w:val="28"/>
        </w:rPr>
        <w:t>»</w:t>
      </w:r>
    </w:p>
    <w:p w:rsidR="00E15A6D" w:rsidRPr="00E15A6D" w:rsidRDefault="00E15A6D" w:rsidP="00894B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1620"/>
        <w:gridCol w:w="1800"/>
        <w:gridCol w:w="3780"/>
        <w:gridCol w:w="4320"/>
      </w:tblGrid>
      <w:tr w:rsidR="00EB41B7" w:rsidRPr="00B065B3" w:rsidTr="00A7115D">
        <w:trPr>
          <w:trHeight w:val="32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B7" w:rsidRPr="00821CBB" w:rsidRDefault="00EB41B7" w:rsidP="00A7115D">
            <w:pPr>
              <w:pStyle w:val="ConsPlusCell"/>
            </w:pPr>
            <w:r w:rsidRPr="00821CBB">
              <w:t xml:space="preserve">Наименование муниципальной </w:t>
            </w:r>
            <w:r w:rsidRPr="00821CBB">
              <w:br/>
              <w:t xml:space="preserve">программы                  </w:t>
            </w:r>
          </w:p>
        </w:tc>
        <w:tc>
          <w:tcPr>
            <w:tcW w:w="1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B7" w:rsidRPr="00B065B3" w:rsidRDefault="00E15A6D" w:rsidP="00E21115">
            <w:pPr>
              <w:pStyle w:val="ConsPlusCell"/>
              <w:jc w:val="both"/>
            </w:pPr>
            <w:r>
              <w:t>Муниципальная</w:t>
            </w:r>
            <w:r w:rsidRPr="00563D9B">
              <w:t xml:space="preserve"> </w:t>
            </w:r>
            <w:r>
              <w:t>программа</w:t>
            </w:r>
            <w:r w:rsidRPr="00563D9B">
              <w:t xml:space="preserve"> </w:t>
            </w:r>
            <w:r w:rsidR="00E21115">
              <w:t xml:space="preserve">Федоровского </w:t>
            </w:r>
            <w:r w:rsidRPr="00563D9B">
              <w:t xml:space="preserve">городского поселения Тосненского района </w:t>
            </w:r>
            <w:r w:rsidR="00F901D8">
              <w:t xml:space="preserve">Ленинградской области </w:t>
            </w:r>
            <w:r w:rsidR="007A4BD1">
              <w:t>«</w:t>
            </w:r>
            <w:r w:rsidR="007A4BD1" w:rsidRPr="007A4BD1">
              <w:t xml:space="preserve">Развитие и поддержка малого и среднего предпринимательства в </w:t>
            </w:r>
            <w:r w:rsidR="00E21115">
              <w:t xml:space="preserve">Федоровском </w:t>
            </w:r>
            <w:r w:rsidR="007A4BD1" w:rsidRPr="007A4BD1">
              <w:t>городском поселении Тосненско</w:t>
            </w:r>
            <w:r w:rsidR="00E21115">
              <w:t>го района Ленинградской области</w:t>
            </w:r>
            <w:r w:rsidR="007A4BD1">
              <w:t>»</w:t>
            </w:r>
            <w:r w:rsidR="00E21115">
              <w:t xml:space="preserve"> </w:t>
            </w:r>
            <w:r w:rsidR="004B7ABE" w:rsidRPr="00821CBB">
              <w:t>(далее - Программа)</w:t>
            </w:r>
          </w:p>
        </w:tc>
      </w:tr>
      <w:tr w:rsidR="00EB41B7" w:rsidRPr="00B065B3" w:rsidTr="00A7115D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B7" w:rsidRPr="00B065B3" w:rsidRDefault="00EB41B7" w:rsidP="00A7115D">
            <w:pPr>
              <w:pStyle w:val="ConsPlusCell"/>
            </w:pPr>
            <w:r w:rsidRPr="00B065B3">
              <w:t xml:space="preserve">Цели муниципальной         </w:t>
            </w:r>
            <w:r w:rsidRPr="00B065B3">
              <w:br/>
              <w:t xml:space="preserve">программы            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B8" w:rsidRDefault="002332B8" w:rsidP="002332B8">
            <w:pPr>
              <w:jc w:val="both"/>
            </w:pPr>
            <w:r>
              <w:t xml:space="preserve">Обеспечение благоприятных условий для развития субъектов малого и среднего предпринимательства в </w:t>
            </w:r>
            <w:r w:rsidR="00E21115">
              <w:t xml:space="preserve">Федоровском </w:t>
            </w:r>
            <w:r w:rsidRPr="002332B8">
              <w:t>городско</w:t>
            </w:r>
            <w:r>
              <w:t>м</w:t>
            </w:r>
            <w:r w:rsidRPr="002332B8">
              <w:t xml:space="preserve"> поселени</w:t>
            </w:r>
            <w:r>
              <w:t xml:space="preserve">и </w:t>
            </w:r>
            <w:r w:rsidRPr="002332B8">
              <w:t>Тосненского района Ленинградской обла</w:t>
            </w:r>
            <w:r>
              <w:t>сти</w:t>
            </w:r>
            <w:r w:rsidRPr="002332B8">
              <w:t>.</w:t>
            </w:r>
          </w:p>
          <w:p w:rsidR="002332B8" w:rsidRDefault="002332B8" w:rsidP="002332B8">
            <w:pPr>
              <w:jc w:val="both"/>
            </w:pPr>
            <w:r>
              <w:t xml:space="preserve">Увеличение количества субъектов малого и среднего предпринимательства </w:t>
            </w:r>
          </w:p>
          <w:p w:rsidR="00EB41B7" w:rsidRPr="00B065B3" w:rsidRDefault="002332B8" w:rsidP="002332B8">
            <w:pPr>
              <w:jc w:val="both"/>
            </w:pPr>
            <w:r>
              <w:t xml:space="preserve">Увеличение объемов налоговых поступлений от деятельности субъектов малого и среднего предпринимательства в доходную часть бюджета поселения </w:t>
            </w:r>
          </w:p>
        </w:tc>
      </w:tr>
      <w:tr w:rsidR="00EB41B7" w:rsidRPr="00B065B3" w:rsidTr="00A7115D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B7" w:rsidRPr="00B065B3" w:rsidRDefault="00EB41B7" w:rsidP="00A7115D">
            <w:pPr>
              <w:pStyle w:val="ConsPlusCell"/>
            </w:pPr>
            <w:r w:rsidRPr="00B065B3">
              <w:t xml:space="preserve">Задачи муниципальной       </w:t>
            </w:r>
            <w:r w:rsidRPr="00B065B3">
              <w:br/>
              <w:t xml:space="preserve">программы            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D1" w:rsidRDefault="007A4BD1" w:rsidP="000211FD">
            <w:pPr>
              <w:jc w:val="both"/>
            </w:pPr>
            <w:r>
              <w:t>-  р</w:t>
            </w:r>
            <w:r w:rsidRPr="007A4BD1">
              <w:t>азвитие деловой активности населения  за счет повышения интереса к предпринимательской деятельности;</w:t>
            </w:r>
          </w:p>
          <w:p w:rsidR="007A4BD1" w:rsidRDefault="007A4BD1" w:rsidP="000211FD">
            <w:pPr>
              <w:jc w:val="both"/>
            </w:pPr>
            <w:r>
              <w:t xml:space="preserve">- </w:t>
            </w:r>
            <w:r w:rsidRPr="007A4BD1">
              <w:t xml:space="preserve">улучшение стартовых условий для предпринимательской деятельности  представителям социально незащищенных слоев населения и молодежи; </w:t>
            </w:r>
          </w:p>
          <w:p w:rsidR="007A4BD1" w:rsidRDefault="007A4BD1" w:rsidP="000211FD">
            <w:pPr>
              <w:jc w:val="both"/>
            </w:pPr>
            <w:r>
              <w:t xml:space="preserve">- </w:t>
            </w:r>
            <w:r w:rsidRPr="007A4BD1">
              <w:t xml:space="preserve">совершенствование информационно-консультационной поддержки малого и среднего предпринимательства; </w:t>
            </w:r>
          </w:p>
          <w:p w:rsidR="002332B8" w:rsidRDefault="002332B8" w:rsidP="000211FD">
            <w:pPr>
              <w:jc w:val="both"/>
            </w:pPr>
            <w:r>
              <w:t>- о</w:t>
            </w:r>
            <w:r w:rsidRPr="002332B8">
              <w:t>рганизация подготовки и переподготовки кадров для субъектов малого и среднего предпринимательства</w:t>
            </w:r>
          </w:p>
          <w:p w:rsidR="00A375C2" w:rsidRDefault="007A4BD1" w:rsidP="000211FD">
            <w:pPr>
              <w:jc w:val="both"/>
            </w:pPr>
            <w:r>
              <w:t xml:space="preserve">- </w:t>
            </w:r>
            <w:r w:rsidRPr="007A4BD1">
              <w:t>обеспечение первоочередной поддержки малого и среднего предпринимательства.</w:t>
            </w:r>
          </w:p>
          <w:p w:rsidR="00951A91" w:rsidRPr="00B065B3" w:rsidRDefault="00951A91" w:rsidP="000211FD">
            <w:pPr>
              <w:jc w:val="both"/>
            </w:pPr>
            <w:r>
              <w:t xml:space="preserve">- </w:t>
            </w:r>
            <w:r w:rsidRPr="00951A91">
              <w:t>развитие информационно – коммуникационных технологий в сфере малого и среднего предпринимательства</w:t>
            </w:r>
          </w:p>
        </w:tc>
      </w:tr>
      <w:tr w:rsidR="00EB41B7" w:rsidRPr="00B065B3" w:rsidTr="00A7115D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B7" w:rsidRPr="00B065B3" w:rsidRDefault="00171187" w:rsidP="00A7115D">
            <w:pPr>
              <w:pStyle w:val="ConsPlusCell"/>
            </w:pPr>
            <w:r w:rsidRPr="00171187">
              <w:t>Разработчик Программы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B7" w:rsidRPr="00B065B3" w:rsidRDefault="00171187" w:rsidP="00E21115">
            <w:pPr>
              <w:pStyle w:val="ConsPlusCell"/>
            </w:pPr>
            <w:r w:rsidRPr="00171187">
              <w:t xml:space="preserve">Администрация </w:t>
            </w:r>
            <w:r w:rsidR="00E21115">
              <w:t xml:space="preserve">Федоровского </w:t>
            </w:r>
            <w:r w:rsidRPr="00171187">
              <w:t>городского поселения Тосненского района Ленинградской области</w:t>
            </w:r>
          </w:p>
        </w:tc>
      </w:tr>
      <w:tr w:rsidR="00171187" w:rsidRPr="00B065B3" w:rsidTr="00A7115D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87" w:rsidRPr="00B065B3" w:rsidRDefault="00171187" w:rsidP="009D6EAF">
            <w:pPr>
              <w:pStyle w:val="ConsPlusCell"/>
            </w:pPr>
            <w:r w:rsidRPr="00B065B3">
              <w:t>Исполнитель</w:t>
            </w:r>
            <w:r w:rsidRPr="00B065B3">
              <w:rPr>
                <w:sz w:val="28"/>
                <w:szCs w:val="28"/>
              </w:rPr>
              <w:t xml:space="preserve"> </w:t>
            </w:r>
            <w:r w:rsidRPr="00B065B3">
              <w:t xml:space="preserve">муниципальной     </w:t>
            </w:r>
            <w:r w:rsidRPr="00B065B3">
              <w:br/>
              <w:t xml:space="preserve">программы            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87" w:rsidRPr="00B065B3" w:rsidRDefault="00171187" w:rsidP="00E21115">
            <w:pPr>
              <w:pStyle w:val="ConsPlusCell"/>
            </w:pPr>
            <w:r w:rsidRPr="00171187">
              <w:t xml:space="preserve">Администрация </w:t>
            </w:r>
            <w:r w:rsidR="00E21115">
              <w:t xml:space="preserve">Федоровского </w:t>
            </w:r>
            <w:r w:rsidRPr="00171187">
              <w:t xml:space="preserve">городского поселения Тосненского района Ленинградской области; организации, отобранные в порядке, предусмотренном действующим законодательством, различных форм собственности, привлеченные для выполнения работ, услуг, </w:t>
            </w:r>
            <w:r w:rsidR="002332B8">
              <w:t>направленных на реализацию задач программы</w:t>
            </w:r>
          </w:p>
        </w:tc>
      </w:tr>
      <w:tr w:rsidR="00171187" w:rsidRPr="00B065B3" w:rsidTr="00A7115D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87" w:rsidRPr="00B065B3" w:rsidRDefault="00171187" w:rsidP="00A7115D">
            <w:pPr>
              <w:pStyle w:val="ConsPlusCell"/>
            </w:pPr>
            <w:r w:rsidRPr="00B065B3">
              <w:t xml:space="preserve">Сроки реализации           </w:t>
            </w:r>
            <w:r w:rsidRPr="00B065B3">
              <w:br/>
              <w:t xml:space="preserve">муниципальной программы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87" w:rsidRPr="00B065B3" w:rsidRDefault="00171187" w:rsidP="008A2CCA">
            <w:pPr>
              <w:pStyle w:val="ConsPlusCell"/>
            </w:pPr>
            <w:r w:rsidRPr="00171187">
              <w:t>201</w:t>
            </w:r>
            <w:r w:rsidR="00E21115">
              <w:t xml:space="preserve">8 </w:t>
            </w:r>
            <w:r w:rsidR="0065573A">
              <w:t>-</w:t>
            </w:r>
            <w:r w:rsidR="00F901D8">
              <w:t xml:space="preserve"> </w:t>
            </w:r>
            <w:r w:rsidR="00E21115">
              <w:t>2020</w:t>
            </w:r>
            <w:r w:rsidR="0065573A">
              <w:t xml:space="preserve"> </w:t>
            </w:r>
            <w:r w:rsidR="008733A1">
              <w:t>год</w:t>
            </w:r>
            <w:r w:rsidR="0065573A">
              <w:t>ы</w:t>
            </w:r>
          </w:p>
        </w:tc>
      </w:tr>
      <w:tr w:rsidR="00171187" w:rsidRPr="00B065B3" w:rsidTr="00A7115D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87" w:rsidRPr="00B065B3" w:rsidRDefault="00171187" w:rsidP="00A7115D">
            <w:pPr>
              <w:pStyle w:val="ConsPlusCell"/>
            </w:pPr>
            <w:r w:rsidRPr="00B065B3">
              <w:t xml:space="preserve">Перечень подпрограмм 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87" w:rsidRPr="00B065B3" w:rsidRDefault="00171187" w:rsidP="00A7115D">
            <w:pPr>
              <w:pStyle w:val="ConsPlusCell"/>
            </w:pPr>
            <w:r>
              <w:t>-</w:t>
            </w:r>
          </w:p>
          <w:p w:rsidR="00171187" w:rsidRPr="00B065B3" w:rsidRDefault="00171187" w:rsidP="00A7115D">
            <w:pPr>
              <w:pStyle w:val="ConsPlusCell"/>
            </w:pPr>
          </w:p>
        </w:tc>
      </w:tr>
      <w:tr w:rsidR="00171187" w:rsidRPr="00B065B3" w:rsidTr="00A7115D">
        <w:trPr>
          <w:trHeight w:val="32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87" w:rsidRPr="00B065B3" w:rsidRDefault="00171187" w:rsidP="00A7115D">
            <w:pPr>
              <w:pStyle w:val="ConsPlusCell"/>
            </w:pPr>
            <w:r w:rsidRPr="00B065B3">
              <w:t xml:space="preserve">Источники финансирования   </w:t>
            </w:r>
            <w:r w:rsidRPr="00B065B3">
              <w:br/>
              <w:t xml:space="preserve">муниципальной программы,   </w:t>
            </w:r>
            <w:r w:rsidRPr="00B065B3">
              <w:br/>
              <w:t xml:space="preserve">в том числе по годам: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87" w:rsidRPr="00B065B3" w:rsidRDefault="00171187" w:rsidP="00A7115D">
            <w:pPr>
              <w:pStyle w:val="ConsPlusCell"/>
            </w:pPr>
            <w:r w:rsidRPr="00B065B3">
              <w:t xml:space="preserve">Расходы (тыс. рублей)                                   </w:t>
            </w:r>
          </w:p>
        </w:tc>
      </w:tr>
      <w:tr w:rsidR="00711389" w:rsidRPr="00B065B3" w:rsidTr="00FD6297">
        <w:trPr>
          <w:trHeight w:val="480"/>
          <w:tblCellSpacing w:w="5" w:type="nil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9" w:rsidRPr="00B065B3" w:rsidRDefault="00711389" w:rsidP="00A7115D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9" w:rsidRPr="00B065B3" w:rsidRDefault="00711389" w:rsidP="00A7115D">
            <w:pPr>
              <w:pStyle w:val="ConsPlusCell"/>
            </w:pPr>
            <w:r w:rsidRPr="00B065B3">
              <w:t>Всего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9" w:rsidRPr="00B065B3" w:rsidRDefault="00956BF3" w:rsidP="00A7115D">
            <w:pPr>
              <w:pStyle w:val="ConsPlusCell"/>
            </w:pPr>
            <w:r>
              <w:t>2018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9" w:rsidRPr="00B065B3" w:rsidRDefault="00956BF3" w:rsidP="00A7115D">
            <w:pPr>
              <w:pStyle w:val="ConsPlusCell"/>
            </w:pPr>
            <w:r>
              <w:t>2019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89" w:rsidRPr="00B065B3" w:rsidRDefault="00956BF3" w:rsidP="00A7115D">
            <w:pPr>
              <w:pStyle w:val="ConsPlusCell"/>
            </w:pPr>
            <w:r>
              <w:t>2020</w:t>
            </w:r>
          </w:p>
        </w:tc>
      </w:tr>
      <w:tr w:rsidR="007F2291" w:rsidRPr="00B065B3" w:rsidTr="00E21115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1" w:rsidRPr="00B065B3" w:rsidRDefault="007F2291" w:rsidP="00A7115D">
            <w:pPr>
              <w:pStyle w:val="ConsPlusCell"/>
            </w:pPr>
            <w:r w:rsidRPr="00B065B3">
              <w:t>Средства бюджета поселения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1" w:rsidRPr="0036243D" w:rsidRDefault="00E21115" w:rsidP="00E6504E">
            <w:r>
              <w:t>5</w:t>
            </w:r>
            <w:r w:rsidR="002332B8">
              <w:t>0,00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1" w:rsidRPr="0036243D" w:rsidRDefault="002332B8" w:rsidP="00E6504E">
            <w:r>
              <w:t>0,000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1" w:rsidRPr="0036243D" w:rsidRDefault="00E21115" w:rsidP="00E6504E">
            <w:r>
              <w:t>25</w:t>
            </w:r>
            <w:r w:rsidR="002332B8">
              <w:t>,000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1" w:rsidRPr="0036243D" w:rsidRDefault="00E21115" w:rsidP="00E6504E">
            <w:r>
              <w:t>25</w:t>
            </w:r>
            <w:r w:rsidR="002332B8">
              <w:t>,000</w:t>
            </w:r>
          </w:p>
        </w:tc>
      </w:tr>
      <w:tr w:rsidR="007F2291" w:rsidRPr="00B065B3" w:rsidTr="00E21115">
        <w:trPr>
          <w:trHeight w:val="527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1" w:rsidRPr="00B065B3" w:rsidRDefault="007F2291" w:rsidP="00A7115D">
            <w:pPr>
              <w:pStyle w:val="ConsPlusCell"/>
            </w:pPr>
            <w:r w:rsidRPr="00B065B3">
              <w:t>Средства областного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1" w:rsidRPr="0036243D" w:rsidRDefault="002332B8" w:rsidP="00E6504E"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1" w:rsidRPr="0036243D" w:rsidRDefault="002332B8" w:rsidP="00E6504E"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1" w:rsidRPr="0036243D" w:rsidRDefault="002332B8" w:rsidP="00E6504E">
            <w: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91" w:rsidRDefault="002332B8" w:rsidP="00E6504E">
            <w:r>
              <w:t>-</w:t>
            </w:r>
          </w:p>
        </w:tc>
      </w:tr>
      <w:tr w:rsidR="008A2CCA" w:rsidRPr="00B065B3" w:rsidTr="00E21115">
        <w:trPr>
          <w:trHeight w:val="32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CA" w:rsidRPr="00B065B3" w:rsidRDefault="008A2CCA" w:rsidP="00A7115D">
            <w:pPr>
              <w:pStyle w:val="ConsPlusCell"/>
            </w:pPr>
            <w:r w:rsidRPr="00B065B3">
              <w:lastRenderedPageBreak/>
              <w:t xml:space="preserve">Средства федерального      </w:t>
            </w:r>
            <w:r w:rsidRPr="00B065B3">
              <w:br/>
              <w:t xml:space="preserve">бюджета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CCA" w:rsidRDefault="002332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CCA" w:rsidRDefault="002332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CCA" w:rsidRDefault="002332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CCA" w:rsidRDefault="002332B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8A2CCA" w:rsidRPr="00B065B3" w:rsidTr="00E6504E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CA" w:rsidRPr="00B065B3" w:rsidRDefault="008A2CCA" w:rsidP="00A7115D">
            <w:pPr>
              <w:pStyle w:val="ConsPlusCell"/>
            </w:pPr>
            <w:r w:rsidRPr="00B065B3">
              <w:t xml:space="preserve">Внебюджетные средства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CCA" w:rsidRDefault="008A2CCA" w:rsidP="00E650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CCA" w:rsidRDefault="008A2CCA" w:rsidP="00E650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CCA" w:rsidRDefault="008A2CCA" w:rsidP="00E650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CCA" w:rsidRDefault="008A2CCA" w:rsidP="00E650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8A2CCA" w:rsidRPr="00B065B3" w:rsidTr="00A7115D">
        <w:trPr>
          <w:trHeight w:val="48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CA" w:rsidRPr="00B065B3" w:rsidRDefault="008A2CCA" w:rsidP="00A7115D">
            <w:pPr>
              <w:pStyle w:val="ConsPlusCell"/>
            </w:pPr>
            <w:r w:rsidRPr="00B065B3">
              <w:t xml:space="preserve">Планируемые результаты     </w:t>
            </w:r>
            <w:r w:rsidRPr="00B065B3">
              <w:br/>
              <w:t xml:space="preserve">реализации муниципальной   </w:t>
            </w:r>
            <w:r w:rsidRPr="00B065B3">
              <w:br/>
              <w:t xml:space="preserve">программы                  </w:t>
            </w:r>
          </w:p>
        </w:tc>
        <w:tc>
          <w:tcPr>
            <w:tcW w:w="11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B2" w:rsidRDefault="003B47B2" w:rsidP="003B47B2">
            <w:pPr>
              <w:pStyle w:val="ConsPlusCell"/>
              <w:jc w:val="both"/>
            </w:pPr>
            <w:r>
              <w:t>- увеличение количества вновь созданных субъектов малого и среднего предпринимательства;</w:t>
            </w:r>
          </w:p>
          <w:p w:rsidR="003B47B2" w:rsidRDefault="003B47B2" w:rsidP="003B47B2">
            <w:pPr>
              <w:pStyle w:val="ConsPlusCell"/>
              <w:jc w:val="both"/>
            </w:pPr>
            <w: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3B47B2" w:rsidRDefault="003B47B2" w:rsidP="003B47B2">
            <w:pPr>
              <w:pStyle w:val="ConsPlusCell"/>
              <w:jc w:val="both"/>
            </w:pPr>
            <w:r>
              <w:t>- рост числа  успешно действующих малых и средних предприятий;</w:t>
            </w:r>
          </w:p>
          <w:p w:rsidR="003B47B2" w:rsidRDefault="003B47B2" w:rsidP="003B47B2">
            <w:pPr>
              <w:pStyle w:val="ConsPlusCell"/>
              <w:jc w:val="both"/>
            </w:pPr>
            <w:r>
              <w:t>- создание новых рабочих мест;</w:t>
            </w:r>
          </w:p>
          <w:p w:rsidR="008A2CCA" w:rsidRPr="00B065B3" w:rsidRDefault="003B47B2" w:rsidP="003B47B2">
            <w:pPr>
              <w:pStyle w:val="ConsPlusCell"/>
              <w:jc w:val="both"/>
            </w:pPr>
            <w:r>
              <w:t>- увеличение объема налоговых поступлений от субъектов малого и среднего предпринимательства</w:t>
            </w:r>
          </w:p>
        </w:tc>
      </w:tr>
    </w:tbl>
    <w:p w:rsidR="00EB41B7" w:rsidRPr="00B065B3" w:rsidRDefault="00EB41B7" w:rsidP="00171187">
      <w:pPr>
        <w:widowControl w:val="0"/>
        <w:autoSpaceDE w:val="0"/>
        <w:autoSpaceDN w:val="0"/>
        <w:adjustRightInd w:val="0"/>
        <w:jc w:val="center"/>
        <w:rPr>
          <w:rFonts w:cs="Calibri"/>
        </w:rPr>
        <w:sectPr w:rsidR="00EB41B7" w:rsidRPr="00B065B3" w:rsidSect="00A725DE">
          <w:footerReference w:type="even" r:id="rId11"/>
          <w:footerReference w:type="default" r:id="rId12"/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EB41B7" w:rsidRPr="00B065B3" w:rsidRDefault="00EB41B7" w:rsidP="00171187">
      <w:pPr>
        <w:widowControl w:val="0"/>
        <w:autoSpaceDE w:val="0"/>
        <w:autoSpaceDN w:val="0"/>
        <w:adjustRightInd w:val="0"/>
        <w:outlineLvl w:val="1"/>
        <w:rPr>
          <w:rFonts w:cs="Calibri"/>
        </w:rPr>
      </w:pPr>
      <w:bookmarkStart w:id="0" w:name="Par284"/>
      <w:bookmarkEnd w:id="0"/>
    </w:p>
    <w:p w:rsidR="00685D7D" w:rsidRPr="00D81B07" w:rsidRDefault="00E21115" w:rsidP="00D81B07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1" w:name="Par339"/>
      <w:bookmarkEnd w:id="1"/>
      <w:r w:rsidRPr="00D81B07">
        <w:rPr>
          <w:b/>
          <w:sz w:val="28"/>
          <w:szCs w:val="28"/>
        </w:rPr>
        <w:t xml:space="preserve">1. </w:t>
      </w:r>
      <w:r w:rsidR="00685D7D" w:rsidRPr="00D81B07">
        <w:rPr>
          <w:b/>
          <w:sz w:val="28"/>
          <w:szCs w:val="28"/>
        </w:rPr>
        <w:t>Общая характеристика сферы реализации муниципальной</w:t>
      </w:r>
      <w:r w:rsidR="00B418F4" w:rsidRPr="00D81B07">
        <w:rPr>
          <w:b/>
          <w:sz w:val="28"/>
          <w:szCs w:val="28"/>
        </w:rPr>
        <w:t xml:space="preserve"> целевой</w:t>
      </w:r>
      <w:r w:rsidR="00D81B07">
        <w:rPr>
          <w:b/>
          <w:sz w:val="28"/>
          <w:szCs w:val="28"/>
        </w:rPr>
        <w:t xml:space="preserve"> программы</w:t>
      </w:r>
    </w:p>
    <w:p w:rsidR="002173E2" w:rsidRPr="00D81B07" w:rsidRDefault="002173E2" w:rsidP="002173E2">
      <w:pPr>
        <w:pStyle w:val="ab"/>
        <w:ind w:firstLine="360"/>
        <w:jc w:val="both"/>
        <w:rPr>
          <w:sz w:val="28"/>
          <w:szCs w:val="28"/>
        </w:rPr>
      </w:pPr>
      <w:proofErr w:type="gramStart"/>
      <w:r w:rsidRPr="00D81B07">
        <w:rPr>
          <w:sz w:val="28"/>
          <w:szCs w:val="28"/>
        </w:rPr>
        <w:t>В соответствии с Феде</w:t>
      </w:r>
      <w:r w:rsidR="00E21115" w:rsidRPr="00D81B07">
        <w:rPr>
          <w:sz w:val="28"/>
          <w:szCs w:val="28"/>
        </w:rPr>
        <w:t xml:space="preserve">ральным законом 06.10.2003 </w:t>
      </w:r>
      <w:r w:rsidRPr="00D81B0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к вопросам  местного значения органов местного сам</w:t>
      </w:r>
      <w:r w:rsidR="007236DD">
        <w:rPr>
          <w:sz w:val="28"/>
          <w:szCs w:val="28"/>
        </w:rPr>
        <w:t>оуправления относится создание условий для развития</w:t>
      </w:r>
      <w:r w:rsidRPr="00D81B07">
        <w:rPr>
          <w:sz w:val="28"/>
          <w:szCs w:val="28"/>
        </w:rPr>
        <w:t xml:space="preserve">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</w:t>
      </w:r>
      <w:proofErr w:type="gramEnd"/>
      <w:r w:rsidRPr="00D81B07">
        <w:rPr>
          <w:sz w:val="28"/>
          <w:szCs w:val="28"/>
        </w:rPr>
        <w:t xml:space="preserve"> среднего класса - основного гаранта социальной и политической стабильности государства. </w:t>
      </w:r>
    </w:p>
    <w:p w:rsidR="002173E2" w:rsidRPr="00D81B07" w:rsidRDefault="002173E2" w:rsidP="002173E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2173E2" w:rsidRPr="00D81B07" w:rsidRDefault="002173E2" w:rsidP="002173E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</w:t>
      </w:r>
      <w:proofErr w:type="spellStart"/>
      <w:r w:rsidRPr="00D81B07">
        <w:rPr>
          <w:sz w:val="28"/>
          <w:szCs w:val="28"/>
        </w:rPr>
        <w:t>несы</w:t>
      </w:r>
      <w:bookmarkStart w:id="2" w:name="_GoBack"/>
      <w:bookmarkEnd w:id="2"/>
      <w:r w:rsidRPr="00D81B07">
        <w:rPr>
          <w:sz w:val="28"/>
          <w:szCs w:val="28"/>
        </w:rPr>
        <w:t>рьевых</w:t>
      </w:r>
      <w:proofErr w:type="spellEnd"/>
      <w:r w:rsidRPr="00D81B07">
        <w:rPr>
          <w:sz w:val="28"/>
          <w:szCs w:val="28"/>
        </w:rPr>
        <w:t xml:space="preserve">  отраслях  экономики,  используя технологии инновационного характера.</w:t>
      </w:r>
    </w:p>
    <w:p w:rsidR="002173E2" w:rsidRPr="00D81B07" w:rsidRDefault="002173E2" w:rsidP="002173E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8F6643" w:rsidRPr="00D81B07" w:rsidRDefault="00E21115" w:rsidP="002173E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На территории  Федоровского</w:t>
      </w:r>
      <w:r w:rsidR="00150F0D" w:rsidRPr="00D81B07">
        <w:rPr>
          <w:sz w:val="28"/>
          <w:szCs w:val="28"/>
        </w:rPr>
        <w:t xml:space="preserve"> городского поселения Тосненского района Ленинградской области</w:t>
      </w:r>
      <w:r w:rsidR="00ED090E" w:rsidRPr="00D81B07">
        <w:rPr>
          <w:sz w:val="28"/>
          <w:szCs w:val="28"/>
        </w:rPr>
        <w:t xml:space="preserve"> по состоянию на 20.10.2017.</w:t>
      </w:r>
      <w:r w:rsidR="00150F0D" w:rsidRPr="00D81B07">
        <w:rPr>
          <w:sz w:val="28"/>
          <w:szCs w:val="28"/>
        </w:rPr>
        <w:t>зарегистрировано</w:t>
      </w:r>
      <w:r w:rsidR="00ED090E" w:rsidRPr="00D81B07">
        <w:rPr>
          <w:sz w:val="28"/>
          <w:szCs w:val="28"/>
        </w:rPr>
        <w:t xml:space="preserve"> 168 субъектов МСП, из них  89</w:t>
      </w:r>
      <w:r w:rsidR="00150F0D" w:rsidRPr="00D81B07">
        <w:rPr>
          <w:sz w:val="28"/>
          <w:szCs w:val="28"/>
        </w:rPr>
        <w:t xml:space="preserve"> инди</w:t>
      </w:r>
      <w:r w:rsidR="00ED090E" w:rsidRPr="00D81B07">
        <w:rPr>
          <w:sz w:val="28"/>
          <w:szCs w:val="28"/>
        </w:rPr>
        <w:t>видуальных предпринимателей и 79</w:t>
      </w:r>
      <w:r w:rsidR="00150F0D" w:rsidRPr="00D81B07">
        <w:rPr>
          <w:sz w:val="28"/>
          <w:szCs w:val="28"/>
        </w:rPr>
        <w:t xml:space="preserve"> организаций, относящихся к категории малых и средних предприятий.</w:t>
      </w:r>
    </w:p>
    <w:p w:rsidR="002173E2" w:rsidRPr="00D81B07" w:rsidRDefault="002173E2" w:rsidP="002173E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2173E2" w:rsidRPr="00D81B07" w:rsidRDefault="00ED090E" w:rsidP="002173E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Среди индивидуальных предпринимателей </w:t>
      </w:r>
      <w:r w:rsidR="00371CCE" w:rsidRPr="00D81B07">
        <w:rPr>
          <w:sz w:val="28"/>
          <w:szCs w:val="28"/>
        </w:rPr>
        <w:t>наибольшую долю составляют предприятия торговли и общественного питания. Привлекательность данной сферы объясняется, прежде всего, относительно быстрой окупаемостью вложенных средств, стабильным потребительским спросом.</w:t>
      </w:r>
      <w:r w:rsidRPr="00D81B07">
        <w:rPr>
          <w:sz w:val="28"/>
          <w:szCs w:val="28"/>
        </w:rPr>
        <w:t xml:space="preserve"> </w:t>
      </w:r>
    </w:p>
    <w:p w:rsidR="004E44C7" w:rsidRPr="00D81B07" w:rsidRDefault="00371CCE" w:rsidP="006548A8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Несмотря на прогресс в секторе малого и среднего бизнеса, очевидна актуальность принятия мер для его дальнейшего развития, обусловленная необходимостью увеличен</w:t>
      </w:r>
      <w:r w:rsidR="004E44C7" w:rsidRPr="00D81B07">
        <w:rPr>
          <w:sz w:val="28"/>
          <w:szCs w:val="28"/>
        </w:rPr>
        <w:t>ия темпов экономического роста.</w:t>
      </w:r>
    </w:p>
    <w:p w:rsidR="00371CCE" w:rsidRPr="00D81B07" w:rsidRDefault="00371CCE" w:rsidP="006548A8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lastRenderedPageBreak/>
        <w:t>Продолжают сохраняться некоторые трудности, объективно присущие малому и среднему бизнесу. Осно</w:t>
      </w:r>
      <w:r w:rsidR="006548A8" w:rsidRPr="00D81B07">
        <w:rPr>
          <w:sz w:val="28"/>
          <w:szCs w:val="28"/>
        </w:rPr>
        <w:t>вными из них являются:</w:t>
      </w:r>
    </w:p>
    <w:p w:rsidR="00371CCE" w:rsidRPr="00D81B07" w:rsidRDefault="00371CCE" w:rsidP="006548A8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недостаточность собственных финансовых ресурсов, в том числе для использования современных технологий и оборудования, </w:t>
      </w:r>
      <w:r w:rsidR="006548A8" w:rsidRPr="00D81B07">
        <w:rPr>
          <w:sz w:val="28"/>
          <w:szCs w:val="28"/>
        </w:rPr>
        <w:t>сложность в получении кредитов;</w:t>
      </w:r>
    </w:p>
    <w:p w:rsidR="00371CCE" w:rsidRPr="00D81B07" w:rsidRDefault="00371CCE" w:rsidP="00371CCE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слабая имущественная база (как следствие - недостаточность собственного обеспечения исполнения обязательств по кредитному договору);</w:t>
      </w:r>
    </w:p>
    <w:p w:rsidR="00371CCE" w:rsidRPr="00D81B07" w:rsidRDefault="00371CCE" w:rsidP="00371CCE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высокие издержки для начинающих субъектов малого и среднего предпринимательства, в том числе высокая арендная плата за помещения, финансовые и административные трудности при решении вопросов доступа к инженерным сетям; </w:t>
      </w:r>
    </w:p>
    <w:p w:rsidR="00371CCE" w:rsidRPr="00D81B07" w:rsidRDefault="00371CCE" w:rsidP="00371CCE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проблемы продвижения продукции (работ и услуг) на рынки;</w:t>
      </w:r>
    </w:p>
    <w:p w:rsidR="00371CCE" w:rsidRPr="00D81B07" w:rsidRDefault="00371CCE" w:rsidP="00371CCE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недостаточное информационное обеспечение по широкому спектру предпринимательской деятельности;</w:t>
      </w:r>
    </w:p>
    <w:p w:rsidR="00371CCE" w:rsidRPr="00D81B07" w:rsidRDefault="00371CCE" w:rsidP="00371CCE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несовершенство и непостоянство нормативно-правовой базы;</w:t>
      </w:r>
    </w:p>
    <w:p w:rsidR="00371CCE" w:rsidRPr="00D81B07" w:rsidRDefault="00371CCE" w:rsidP="00371CCE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недостаток квалифицированных кадров.</w:t>
      </w:r>
    </w:p>
    <w:p w:rsidR="00371CCE" w:rsidRPr="00D81B07" w:rsidRDefault="00371CCE" w:rsidP="00371CCE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Настоящая Программа направлена на решение вышеуказанных проблем в деятельности субъектов малого и среднего предпринимательства. Предлагаемый к реализации в настоящей Программе комплекс мер базируется на рекомендациях Министерства экономического развития Российской Федерации и ориентирован, прежде всего, на поддержку субъектов малого и среднего предпринимательства, осуществляющих свою основную деятельность в сфере материального производства.</w:t>
      </w:r>
    </w:p>
    <w:p w:rsidR="002173E2" w:rsidRPr="00D81B07" w:rsidRDefault="002173E2" w:rsidP="005348A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AA0CE9" w:rsidRPr="00D81B07" w:rsidRDefault="00ED090E" w:rsidP="008F6643">
      <w:pPr>
        <w:pStyle w:val="ab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 xml:space="preserve">2. </w:t>
      </w:r>
      <w:r w:rsidR="005D12F5" w:rsidRPr="00D81B07">
        <w:rPr>
          <w:b/>
          <w:sz w:val="28"/>
          <w:szCs w:val="28"/>
        </w:rPr>
        <w:t>Основные цели и задачи муниципальной программы</w:t>
      </w:r>
      <w:r w:rsidR="00D63E4B" w:rsidRPr="00D81B07">
        <w:rPr>
          <w:b/>
          <w:sz w:val="28"/>
          <w:szCs w:val="28"/>
        </w:rPr>
        <w:t>.</w:t>
      </w:r>
    </w:p>
    <w:p w:rsidR="008F6643" w:rsidRPr="00D81B07" w:rsidRDefault="008F6643" w:rsidP="008F6643">
      <w:pPr>
        <w:pStyle w:val="ab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4E44C7" w:rsidRPr="00D81B07" w:rsidRDefault="004E44C7" w:rsidP="004E44C7">
      <w:pPr>
        <w:spacing w:after="120"/>
        <w:ind w:left="283"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Целью Программы является обеспечение благоприятных условий для развития субъектов малого и среднего</w:t>
      </w:r>
      <w:r w:rsidR="00ED090E" w:rsidRPr="00D81B07">
        <w:rPr>
          <w:sz w:val="28"/>
          <w:szCs w:val="28"/>
        </w:rPr>
        <w:t xml:space="preserve"> предпринимательства в Федоровском</w:t>
      </w:r>
      <w:r w:rsidRPr="00D81B07">
        <w:rPr>
          <w:sz w:val="28"/>
          <w:szCs w:val="28"/>
        </w:rPr>
        <w:t xml:space="preserve"> городском поселении Тосненского района Ленинградской области. Увеличение количества субъектов малого и среднего предпринимательства Увеличение объемов налоговых поступлений от деятельности субъектов малого и среднего предпринимательства в доходную часть бюджета поселения.</w:t>
      </w:r>
    </w:p>
    <w:p w:rsidR="004E44C7" w:rsidRPr="00D81B07" w:rsidRDefault="004E44C7" w:rsidP="004E44C7">
      <w:pPr>
        <w:spacing w:after="120"/>
        <w:ind w:left="283"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Для  достижения поставленной цели должны быть решены следующие задачи: </w:t>
      </w:r>
    </w:p>
    <w:p w:rsidR="004E44C7" w:rsidRPr="00D81B07" w:rsidRDefault="004E44C7" w:rsidP="004E44C7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lastRenderedPageBreak/>
        <w:t>-  развитие деловой активности населения  за счет повышения интереса к предпринимательской деятельности;</w:t>
      </w:r>
    </w:p>
    <w:p w:rsidR="004E44C7" w:rsidRPr="00D81B07" w:rsidRDefault="004E44C7" w:rsidP="004E44C7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улучшение стартовых условий для предпринимательской деятельности  представителям социально незащищенных слоев населения и молодежи; </w:t>
      </w:r>
    </w:p>
    <w:p w:rsidR="004E44C7" w:rsidRPr="00D81B07" w:rsidRDefault="004E44C7" w:rsidP="004E44C7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совершенствование информационно-консультационной поддержки малого и среднего предпринимательства (совершенствование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деятельностью); </w:t>
      </w:r>
    </w:p>
    <w:p w:rsidR="004E44C7" w:rsidRPr="00D81B07" w:rsidRDefault="004E44C7" w:rsidP="004E44C7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организация подготовки и переподготовки кадров для субъектов малого и среднего предпринимательства</w:t>
      </w:r>
    </w:p>
    <w:p w:rsidR="00951A91" w:rsidRPr="00D81B07" w:rsidRDefault="00951A91" w:rsidP="004E44C7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развитие информационно – коммуникационных технологий в сфере малого и среднего предпринимательства.</w:t>
      </w:r>
    </w:p>
    <w:p w:rsidR="004B5673" w:rsidRPr="00D81B07" w:rsidRDefault="004B5673" w:rsidP="00D81B07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194049" w:rsidRPr="00D81B07" w:rsidRDefault="00ED090E" w:rsidP="00194049">
      <w:pPr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 xml:space="preserve">3. </w:t>
      </w:r>
      <w:r w:rsidR="00194049" w:rsidRPr="00D81B07">
        <w:rPr>
          <w:b/>
          <w:sz w:val="28"/>
          <w:szCs w:val="28"/>
        </w:rPr>
        <w:t>Основные направления поддержки малого и среднего</w:t>
      </w:r>
    </w:p>
    <w:p w:rsidR="00194049" w:rsidRPr="00D81B07" w:rsidRDefault="00194049" w:rsidP="00194049">
      <w:pPr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 xml:space="preserve"> предпринимательства в </w:t>
      </w:r>
      <w:r w:rsidR="00ED090E" w:rsidRPr="00D81B07">
        <w:rPr>
          <w:b/>
          <w:sz w:val="28"/>
          <w:szCs w:val="28"/>
        </w:rPr>
        <w:t>Федоровском</w:t>
      </w:r>
      <w:r w:rsidRPr="00D81B07">
        <w:rPr>
          <w:b/>
          <w:sz w:val="28"/>
          <w:szCs w:val="28"/>
        </w:rPr>
        <w:t xml:space="preserve"> городском поселении </w:t>
      </w:r>
    </w:p>
    <w:p w:rsidR="00194049" w:rsidRPr="00D81B07" w:rsidRDefault="00194049" w:rsidP="00194049">
      <w:pPr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>Тосненского района Ленинградской области</w:t>
      </w:r>
    </w:p>
    <w:p w:rsidR="00194049" w:rsidRPr="00D81B07" w:rsidRDefault="00ED090E" w:rsidP="00194049">
      <w:pPr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>в 2018-2020</w:t>
      </w:r>
      <w:r w:rsidR="00194049" w:rsidRPr="00D81B07">
        <w:rPr>
          <w:b/>
          <w:sz w:val="28"/>
          <w:szCs w:val="28"/>
        </w:rPr>
        <w:t xml:space="preserve"> годах    </w:t>
      </w:r>
    </w:p>
    <w:p w:rsidR="00194049" w:rsidRPr="00D81B07" w:rsidRDefault="00194049" w:rsidP="00194049">
      <w:pPr>
        <w:jc w:val="center"/>
        <w:rPr>
          <w:b/>
          <w:sz w:val="28"/>
          <w:szCs w:val="28"/>
        </w:rPr>
      </w:pPr>
    </w:p>
    <w:p w:rsidR="00E275C9" w:rsidRPr="00D81B07" w:rsidRDefault="00E275C9" w:rsidP="000860D8">
      <w:pPr>
        <w:jc w:val="both"/>
        <w:rPr>
          <w:i/>
          <w:sz w:val="28"/>
          <w:szCs w:val="28"/>
        </w:rPr>
      </w:pPr>
      <w:r w:rsidRPr="00D81B07">
        <w:rPr>
          <w:i/>
          <w:sz w:val="28"/>
          <w:szCs w:val="28"/>
        </w:rPr>
        <w:t>1. Развитие деловой активности населения  за счет повышения интереса к предпринимательской деятельности.</w:t>
      </w:r>
    </w:p>
    <w:p w:rsidR="00194049" w:rsidRPr="00D81B07" w:rsidRDefault="00194049" w:rsidP="000860D8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Раздел включает следующий комплекс мероприятий:</w:t>
      </w:r>
    </w:p>
    <w:p w:rsidR="00E275C9" w:rsidRPr="00D81B07" w:rsidRDefault="00E275C9" w:rsidP="00E275C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привлечение субъектов малого и среднего предпринимательства к участию в проведении ежегодных весеннее - осенних агропромышленных ярмарок на территории муниципального образования Тосненский район Ленинградской области;</w:t>
      </w:r>
    </w:p>
    <w:p w:rsidR="00E275C9" w:rsidRPr="00D81B07" w:rsidRDefault="00E275C9" w:rsidP="00E275C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привлечение к участию субъектов малого и среднего предпринимательства в международных, межрегиональных и областных конференциях, фестивалях, чемпионатах, конкурсах, форумах, </w:t>
      </w:r>
      <w:proofErr w:type="spellStart"/>
      <w:r w:rsidRPr="00D81B07">
        <w:rPr>
          <w:sz w:val="28"/>
          <w:szCs w:val="28"/>
        </w:rPr>
        <w:t>выставочно</w:t>
      </w:r>
      <w:proofErr w:type="spellEnd"/>
      <w:r w:rsidRPr="00D81B07">
        <w:rPr>
          <w:sz w:val="28"/>
          <w:szCs w:val="28"/>
        </w:rPr>
        <w:t xml:space="preserve"> – ярмарочных мероприятиях, направленных на развитие малого и среднего предпринимательства;</w:t>
      </w:r>
    </w:p>
    <w:p w:rsidR="00E275C9" w:rsidRPr="00D81B07" w:rsidRDefault="00E275C9" w:rsidP="00E275C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привлечение к участию в конкурсах на выполнение муниципального заказа предприятий малого предпринимательства;</w:t>
      </w:r>
    </w:p>
    <w:p w:rsidR="00E275C9" w:rsidRPr="00D81B07" w:rsidRDefault="00E275C9" w:rsidP="00E275C9">
      <w:pPr>
        <w:jc w:val="both"/>
        <w:rPr>
          <w:sz w:val="28"/>
          <w:szCs w:val="28"/>
        </w:rPr>
      </w:pPr>
    </w:p>
    <w:p w:rsidR="00E275C9" w:rsidRPr="00D81B07" w:rsidRDefault="00E275C9" w:rsidP="00E275C9">
      <w:pPr>
        <w:jc w:val="both"/>
        <w:rPr>
          <w:i/>
          <w:sz w:val="28"/>
          <w:szCs w:val="28"/>
        </w:rPr>
      </w:pPr>
      <w:r w:rsidRPr="00D81B07">
        <w:rPr>
          <w:i/>
          <w:sz w:val="28"/>
          <w:szCs w:val="28"/>
        </w:rPr>
        <w:t>2. Улучшение стартовых условий для предпринимательской деятельности  представителям социально незащищенных слоев населения и молодежи.</w:t>
      </w:r>
    </w:p>
    <w:p w:rsidR="00E275C9" w:rsidRPr="00D81B07" w:rsidRDefault="00E275C9" w:rsidP="00E275C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Раздел включает следующий комплекс мероприятий:</w:t>
      </w:r>
    </w:p>
    <w:p w:rsidR="00194049" w:rsidRPr="00D81B07" w:rsidRDefault="00194049" w:rsidP="0019404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194049" w:rsidRPr="00D81B07" w:rsidRDefault="00194049" w:rsidP="0019404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lastRenderedPageBreak/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194049" w:rsidRPr="00D81B07" w:rsidRDefault="00194049" w:rsidP="0019404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оказание помощи предпринимателям в формировании пакета документов для предоставления кредитных гарантий через агентство кредитного обеспечения.  </w:t>
      </w:r>
    </w:p>
    <w:p w:rsidR="00E275C9" w:rsidRPr="00D81B07" w:rsidRDefault="00E275C9" w:rsidP="00E275C9">
      <w:pPr>
        <w:jc w:val="both"/>
        <w:rPr>
          <w:sz w:val="28"/>
          <w:szCs w:val="28"/>
        </w:rPr>
      </w:pPr>
    </w:p>
    <w:p w:rsidR="00E275C9" w:rsidRPr="00D81B07" w:rsidRDefault="00E275C9" w:rsidP="00E275C9">
      <w:pPr>
        <w:jc w:val="both"/>
        <w:rPr>
          <w:i/>
          <w:sz w:val="28"/>
          <w:szCs w:val="28"/>
        </w:rPr>
      </w:pPr>
      <w:r w:rsidRPr="00D81B07">
        <w:rPr>
          <w:i/>
          <w:sz w:val="28"/>
          <w:szCs w:val="28"/>
        </w:rPr>
        <w:t>3. Совершенствование информационно-консультационной поддержки малого и среднего предпринимательства.</w:t>
      </w:r>
    </w:p>
    <w:p w:rsidR="00194049" w:rsidRPr="00D81B07" w:rsidRDefault="00194049" w:rsidP="00E275C9">
      <w:pPr>
        <w:ind w:left="708" w:firstLine="192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Раздел включает следующий комплекс мероприятий:</w:t>
      </w:r>
    </w:p>
    <w:p w:rsidR="00194049" w:rsidRPr="00D81B07" w:rsidRDefault="00E275C9" w:rsidP="0019404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информирование посредством сети Интернет (размещение информации на официальном сайте поселения) </w:t>
      </w:r>
      <w:r w:rsidR="00194049" w:rsidRPr="00D81B07">
        <w:rPr>
          <w:sz w:val="28"/>
          <w:szCs w:val="28"/>
        </w:rPr>
        <w:t>о процессах, происходящих в области малого и среднего предпринимательства;</w:t>
      </w:r>
    </w:p>
    <w:p w:rsidR="00194049" w:rsidRPr="00D81B07" w:rsidRDefault="00194049" w:rsidP="0019404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194049" w:rsidRPr="00D81B07" w:rsidRDefault="00194049" w:rsidP="00194049">
      <w:pPr>
        <w:ind w:firstLine="720"/>
        <w:rPr>
          <w:sz w:val="28"/>
          <w:szCs w:val="28"/>
        </w:rPr>
      </w:pPr>
      <w:r w:rsidRPr="00D81B07">
        <w:rPr>
          <w:sz w:val="28"/>
          <w:szCs w:val="28"/>
        </w:rPr>
        <w:t>-организация и проведение индивидуальных консультаций для предпринимателей специалистами Фонда «МЦПП»;</w:t>
      </w:r>
    </w:p>
    <w:p w:rsidR="00194049" w:rsidRPr="00D81B07" w:rsidRDefault="00194049" w:rsidP="00194049">
      <w:pPr>
        <w:ind w:firstLine="720"/>
        <w:rPr>
          <w:sz w:val="28"/>
          <w:szCs w:val="28"/>
        </w:rPr>
      </w:pPr>
      <w:r w:rsidRPr="00D81B07">
        <w:rPr>
          <w:sz w:val="28"/>
          <w:szCs w:val="28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194049" w:rsidRPr="00D81B07" w:rsidRDefault="00194049" w:rsidP="00194049">
      <w:pPr>
        <w:jc w:val="both"/>
        <w:rPr>
          <w:b/>
          <w:sz w:val="28"/>
          <w:szCs w:val="28"/>
        </w:rPr>
      </w:pPr>
    </w:p>
    <w:p w:rsidR="00E275C9" w:rsidRPr="00D81B07" w:rsidRDefault="00E275C9" w:rsidP="00E275C9">
      <w:pPr>
        <w:jc w:val="both"/>
        <w:rPr>
          <w:i/>
          <w:sz w:val="28"/>
          <w:szCs w:val="28"/>
        </w:rPr>
      </w:pPr>
      <w:r w:rsidRPr="00D81B07">
        <w:rPr>
          <w:i/>
          <w:sz w:val="28"/>
          <w:szCs w:val="28"/>
        </w:rPr>
        <w:t>4. Организация подготовки и переподготовки кадров для субъектов малого и среднего предпринимательства</w:t>
      </w:r>
    </w:p>
    <w:p w:rsidR="00194049" w:rsidRPr="00D81B07" w:rsidRDefault="00194049" w:rsidP="00E275C9">
      <w:pPr>
        <w:ind w:left="192"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Раздел включает следующий комплекс мероприятий:</w:t>
      </w:r>
    </w:p>
    <w:p w:rsidR="00194049" w:rsidRPr="00D81B07" w:rsidRDefault="00194049" w:rsidP="0019404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повышение квалификации сотрудников</w:t>
      </w:r>
      <w:r w:rsidR="00951A91" w:rsidRPr="00D81B07">
        <w:rPr>
          <w:sz w:val="28"/>
          <w:szCs w:val="28"/>
        </w:rPr>
        <w:t xml:space="preserve">, путем проведения очного обучения сотрудниками </w:t>
      </w:r>
      <w:r w:rsidRPr="00D81B07">
        <w:rPr>
          <w:sz w:val="28"/>
          <w:szCs w:val="28"/>
        </w:rPr>
        <w:t xml:space="preserve"> Фонда «Муниципальный центр поддержки предпринимательства»;</w:t>
      </w:r>
    </w:p>
    <w:p w:rsidR="00951A91" w:rsidRPr="00D81B07" w:rsidRDefault="00951A91" w:rsidP="00951A91">
      <w:pPr>
        <w:jc w:val="both"/>
        <w:rPr>
          <w:i/>
          <w:sz w:val="28"/>
          <w:szCs w:val="28"/>
        </w:rPr>
      </w:pPr>
    </w:p>
    <w:p w:rsidR="00194049" w:rsidRPr="00D81B07" w:rsidRDefault="00194049" w:rsidP="00951A91">
      <w:pPr>
        <w:jc w:val="both"/>
        <w:rPr>
          <w:i/>
          <w:sz w:val="28"/>
          <w:szCs w:val="28"/>
        </w:rPr>
      </w:pPr>
      <w:r w:rsidRPr="00D81B07">
        <w:rPr>
          <w:i/>
          <w:sz w:val="28"/>
          <w:szCs w:val="28"/>
        </w:rPr>
        <w:t>5. Развитие информационно – коммуникационных технологий в сфере малого и среднего предпринимательства.</w:t>
      </w:r>
    </w:p>
    <w:p w:rsidR="00194049" w:rsidRPr="00D81B07" w:rsidRDefault="00194049" w:rsidP="00194049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предпринимательства.</w:t>
      </w:r>
    </w:p>
    <w:p w:rsidR="004E44C7" w:rsidRPr="00D81B07" w:rsidRDefault="004E44C7" w:rsidP="00FE2E56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AD7FDC" w:rsidRPr="00D81B07" w:rsidRDefault="000860D8" w:rsidP="00AD7FDC">
      <w:pPr>
        <w:pStyle w:val="ab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 xml:space="preserve">4. </w:t>
      </w:r>
      <w:r w:rsidR="00B418F4" w:rsidRPr="00D81B07">
        <w:rPr>
          <w:b/>
          <w:sz w:val="28"/>
          <w:szCs w:val="28"/>
        </w:rPr>
        <w:t>Механизм реализации п</w:t>
      </w:r>
      <w:r w:rsidR="00AD7FDC" w:rsidRPr="00D81B07">
        <w:rPr>
          <w:b/>
          <w:sz w:val="28"/>
          <w:szCs w:val="28"/>
        </w:rPr>
        <w:t xml:space="preserve">рограммы, </w:t>
      </w:r>
      <w:r w:rsidR="00B418F4" w:rsidRPr="00D81B07">
        <w:rPr>
          <w:b/>
          <w:sz w:val="28"/>
          <w:szCs w:val="28"/>
        </w:rPr>
        <w:t>включая организацию управления п</w:t>
      </w:r>
      <w:r w:rsidR="00AD7FDC" w:rsidRPr="00D81B07">
        <w:rPr>
          <w:b/>
          <w:sz w:val="28"/>
          <w:szCs w:val="28"/>
        </w:rPr>
        <w:t>рограммой</w:t>
      </w:r>
      <w:r w:rsidR="00B418F4" w:rsidRPr="00D81B07">
        <w:rPr>
          <w:b/>
          <w:sz w:val="28"/>
          <w:szCs w:val="28"/>
        </w:rPr>
        <w:t xml:space="preserve">, </w:t>
      </w:r>
      <w:r w:rsidR="00AD7FDC" w:rsidRPr="00D81B07">
        <w:rPr>
          <w:b/>
          <w:sz w:val="28"/>
          <w:szCs w:val="28"/>
        </w:rPr>
        <w:t>и контроль над ходом её реализации</w:t>
      </w:r>
      <w:r w:rsidR="00CC5257" w:rsidRPr="00D81B07">
        <w:rPr>
          <w:b/>
          <w:sz w:val="28"/>
          <w:szCs w:val="28"/>
        </w:rPr>
        <w:t>.</w:t>
      </w:r>
    </w:p>
    <w:p w:rsidR="00AD7FDC" w:rsidRPr="00D81B07" w:rsidRDefault="00AD7FDC" w:rsidP="00AD7FDC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Реализация Программы осуществляется на основе:</w:t>
      </w:r>
    </w:p>
    <w:p w:rsidR="00F773FC" w:rsidRPr="00D81B07" w:rsidRDefault="00AD7FDC" w:rsidP="00AD7FDC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№ </w:t>
      </w:r>
      <w:r w:rsidR="00026F8C" w:rsidRPr="00D81B07">
        <w:rPr>
          <w:sz w:val="28"/>
          <w:szCs w:val="28"/>
        </w:rPr>
        <w:t>4</w:t>
      </w:r>
      <w:r w:rsidRPr="00D81B07">
        <w:rPr>
          <w:sz w:val="28"/>
          <w:szCs w:val="28"/>
        </w:rPr>
        <w:t>4-ФЗ</w:t>
      </w:r>
      <w:r w:rsidR="00F773FC" w:rsidRPr="00D81B07">
        <w:rPr>
          <w:sz w:val="28"/>
          <w:szCs w:val="28"/>
        </w:rPr>
        <w:t>.</w:t>
      </w:r>
    </w:p>
    <w:p w:rsidR="00AD7FDC" w:rsidRPr="00D81B07" w:rsidRDefault="00AD7FDC" w:rsidP="00AD7FDC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lastRenderedPageBreak/>
        <w:t>- условий, порядка, правил, утвержденных федеральными, областными и муниципальными нормативными правовыми актами.</w:t>
      </w:r>
    </w:p>
    <w:p w:rsidR="00AD7FDC" w:rsidRPr="00D81B07" w:rsidRDefault="00AD7FDC" w:rsidP="00AD7FDC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Отчеты о ходе работы по реализации Программы по результатам за год и весь период действия Программы готовит исполнитель программы с периодичностью, по форме и в сроки, установленные  нормативными актами администрации </w:t>
      </w:r>
      <w:r w:rsidR="000860D8" w:rsidRPr="00D81B07">
        <w:rPr>
          <w:sz w:val="28"/>
          <w:szCs w:val="28"/>
        </w:rPr>
        <w:t xml:space="preserve">Федоровского </w:t>
      </w:r>
      <w:r w:rsidR="009B6443" w:rsidRPr="00D81B07">
        <w:rPr>
          <w:sz w:val="28"/>
          <w:szCs w:val="28"/>
        </w:rPr>
        <w:t>городского поселения</w:t>
      </w:r>
      <w:r w:rsidRPr="00D81B07">
        <w:rPr>
          <w:sz w:val="28"/>
          <w:szCs w:val="28"/>
        </w:rPr>
        <w:t>.</w:t>
      </w:r>
      <w:r w:rsidR="0071611D" w:rsidRPr="00D81B07">
        <w:rPr>
          <w:sz w:val="28"/>
          <w:szCs w:val="28"/>
        </w:rPr>
        <w:t xml:space="preserve"> Формы</w:t>
      </w:r>
      <w:r w:rsidR="00796D06" w:rsidRPr="00D81B07">
        <w:rPr>
          <w:sz w:val="28"/>
          <w:szCs w:val="28"/>
        </w:rPr>
        <w:t xml:space="preserve"> о</w:t>
      </w:r>
      <w:r w:rsidR="0071611D" w:rsidRPr="00D81B07">
        <w:rPr>
          <w:sz w:val="28"/>
          <w:szCs w:val="28"/>
        </w:rPr>
        <w:t>тчета приведены в приложениях</w:t>
      </w:r>
      <w:r w:rsidR="001F61EE" w:rsidRPr="00D81B07">
        <w:rPr>
          <w:sz w:val="28"/>
          <w:szCs w:val="28"/>
        </w:rPr>
        <w:t>.</w:t>
      </w:r>
    </w:p>
    <w:p w:rsidR="000D161E" w:rsidRPr="00D81B07" w:rsidRDefault="00AD7FDC" w:rsidP="00D81B07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D81B07">
        <w:rPr>
          <w:sz w:val="28"/>
          <w:szCs w:val="28"/>
        </w:rPr>
        <w:t>Контроль за</w:t>
      </w:r>
      <w:proofErr w:type="gramEnd"/>
      <w:r w:rsidRPr="00D81B07">
        <w:rPr>
          <w:sz w:val="28"/>
          <w:szCs w:val="28"/>
        </w:rPr>
        <w:t xml:space="preserve"> реализацией Программы осущ</w:t>
      </w:r>
      <w:r w:rsidR="00CC5257" w:rsidRPr="00D81B07">
        <w:rPr>
          <w:sz w:val="28"/>
          <w:szCs w:val="28"/>
        </w:rPr>
        <w:t>ествляется а</w:t>
      </w:r>
      <w:r w:rsidR="000860D8" w:rsidRPr="00D81B07">
        <w:rPr>
          <w:sz w:val="28"/>
          <w:szCs w:val="28"/>
        </w:rPr>
        <w:t xml:space="preserve">дминистрацией Федоровского </w:t>
      </w:r>
      <w:r w:rsidR="009B6443" w:rsidRPr="00D81B07">
        <w:rPr>
          <w:sz w:val="28"/>
          <w:szCs w:val="28"/>
        </w:rPr>
        <w:t>городского</w:t>
      </w:r>
      <w:r w:rsidRPr="00D81B07">
        <w:rPr>
          <w:sz w:val="28"/>
          <w:szCs w:val="28"/>
        </w:rPr>
        <w:t xml:space="preserve"> поселения</w:t>
      </w:r>
      <w:r w:rsidR="00CC5257" w:rsidRPr="00D81B07">
        <w:rPr>
          <w:sz w:val="28"/>
          <w:szCs w:val="28"/>
        </w:rPr>
        <w:t xml:space="preserve"> Тосненского района Ленинградской области</w:t>
      </w:r>
      <w:r w:rsidR="00A141BB" w:rsidRPr="00D81B07">
        <w:rPr>
          <w:sz w:val="28"/>
          <w:szCs w:val="28"/>
        </w:rPr>
        <w:t>.</w:t>
      </w:r>
    </w:p>
    <w:p w:rsidR="0071611D" w:rsidRPr="00D81B07" w:rsidRDefault="000860D8" w:rsidP="000D161E">
      <w:pPr>
        <w:shd w:val="clear" w:color="auto" w:fill="FFFFFF"/>
        <w:spacing w:before="317"/>
        <w:ind w:left="34"/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 xml:space="preserve">5. </w:t>
      </w:r>
      <w:r w:rsidR="00FE2097" w:rsidRPr="00D81B07">
        <w:rPr>
          <w:b/>
          <w:sz w:val="28"/>
          <w:szCs w:val="28"/>
        </w:rPr>
        <w:t>Ож</w:t>
      </w:r>
      <w:r w:rsidR="00D92FD5" w:rsidRPr="00D81B07">
        <w:rPr>
          <w:b/>
          <w:sz w:val="28"/>
          <w:szCs w:val="28"/>
        </w:rPr>
        <w:t>идаемые конечные результаты Программы</w:t>
      </w:r>
    </w:p>
    <w:p w:rsidR="00A04595" w:rsidRPr="00D81B07" w:rsidRDefault="00A04595" w:rsidP="000D161E">
      <w:pPr>
        <w:pStyle w:val="ConsPlusCell"/>
        <w:ind w:firstLine="708"/>
        <w:jc w:val="both"/>
        <w:rPr>
          <w:sz w:val="28"/>
          <w:szCs w:val="28"/>
          <w:lang w:eastAsia="ar-SA"/>
        </w:rPr>
      </w:pPr>
    </w:p>
    <w:p w:rsidR="000D161E" w:rsidRPr="00D81B07" w:rsidRDefault="000D161E" w:rsidP="000D161E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  <w:lang w:eastAsia="ar-SA"/>
        </w:rPr>
        <w:t>У</w:t>
      </w:r>
      <w:r w:rsidRPr="00D81B07">
        <w:rPr>
          <w:sz w:val="28"/>
          <w:szCs w:val="28"/>
        </w:rPr>
        <w:t>величение количества вновь созданных субъектов малого и среднего предпринимательства;</w:t>
      </w:r>
    </w:p>
    <w:p w:rsidR="000D161E" w:rsidRPr="00D81B07" w:rsidRDefault="000D161E" w:rsidP="000D161E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Привлечение в сферу малого и среднего предпринимательства представителей социально-незащищенных слоев населения и молодежи;</w:t>
      </w:r>
    </w:p>
    <w:p w:rsidR="000D161E" w:rsidRPr="00D81B07" w:rsidRDefault="000D161E" w:rsidP="000D161E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Рост числа  успешно действующих малых и средних предприятий;</w:t>
      </w:r>
    </w:p>
    <w:p w:rsidR="000D161E" w:rsidRPr="00D81B07" w:rsidRDefault="000D161E" w:rsidP="000D161E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Создание новых рабочих мест;</w:t>
      </w:r>
    </w:p>
    <w:p w:rsidR="0071611D" w:rsidRPr="00D81B07" w:rsidRDefault="000D161E" w:rsidP="000D161E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Увеличение объема налоговых поступлений от субъектов малого и среднего предпринимательства.</w:t>
      </w:r>
    </w:p>
    <w:p w:rsidR="00CC5257" w:rsidRPr="00D81B07" w:rsidRDefault="00CC5257" w:rsidP="00D81B07">
      <w:pPr>
        <w:pStyle w:val="ab"/>
        <w:spacing w:before="0" w:beforeAutospacing="0" w:after="0" w:afterAutospacing="0"/>
        <w:jc w:val="both"/>
        <w:rPr>
          <w:b/>
          <w:sz w:val="28"/>
          <w:szCs w:val="28"/>
          <w:lang w:eastAsia="ar-SA"/>
        </w:rPr>
      </w:pPr>
    </w:p>
    <w:p w:rsidR="00D92FD5" w:rsidRPr="00D81B07" w:rsidRDefault="000860D8" w:rsidP="00D92FD5">
      <w:pPr>
        <w:pStyle w:val="ab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 xml:space="preserve">6. </w:t>
      </w:r>
      <w:r w:rsidR="00D92FD5" w:rsidRPr="00D81B07">
        <w:rPr>
          <w:b/>
          <w:sz w:val="28"/>
          <w:szCs w:val="28"/>
        </w:rPr>
        <w:t>Нормативное обеспечение</w:t>
      </w:r>
    </w:p>
    <w:p w:rsidR="006F714E" w:rsidRPr="00D81B07" w:rsidRDefault="006F714E" w:rsidP="00D92FD5">
      <w:pPr>
        <w:pStyle w:val="ab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D92FD5" w:rsidRPr="00D81B07" w:rsidRDefault="00D92FD5" w:rsidP="00D92FD5">
      <w:pPr>
        <w:suppressAutoHyphens/>
        <w:jc w:val="both"/>
        <w:rPr>
          <w:sz w:val="28"/>
          <w:szCs w:val="28"/>
          <w:lang w:eastAsia="ar-SA"/>
        </w:rPr>
      </w:pPr>
      <w:r w:rsidRPr="00D81B07">
        <w:rPr>
          <w:b/>
          <w:sz w:val="28"/>
          <w:szCs w:val="28"/>
          <w:lang w:eastAsia="ar-SA"/>
        </w:rPr>
        <w:t xml:space="preserve">         </w:t>
      </w:r>
      <w:r w:rsidRPr="00D81B07">
        <w:rPr>
          <w:sz w:val="28"/>
          <w:szCs w:val="28"/>
          <w:lang w:eastAsia="ar-SA"/>
        </w:rPr>
        <w:t>Выполнение мероприятий Программы осуществляется в соответствии с нормативными правовыми актами в области</w:t>
      </w:r>
      <w:r w:rsidR="004943C0" w:rsidRPr="00D81B07">
        <w:rPr>
          <w:sz w:val="28"/>
          <w:szCs w:val="28"/>
        </w:rPr>
        <w:t xml:space="preserve"> </w:t>
      </w:r>
      <w:r w:rsidR="007236DD">
        <w:rPr>
          <w:sz w:val="28"/>
          <w:szCs w:val="28"/>
          <w:lang w:eastAsia="ar-SA"/>
        </w:rPr>
        <w:t>развития и поддержки</w:t>
      </w:r>
      <w:r w:rsidR="004943C0" w:rsidRPr="00D81B07">
        <w:rPr>
          <w:sz w:val="28"/>
          <w:szCs w:val="28"/>
          <w:lang w:eastAsia="ar-SA"/>
        </w:rPr>
        <w:t xml:space="preserve"> малого и среднего предпринимательства</w:t>
      </w:r>
      <w:r w:rsidRPr="00D81B07">
        <w:rPr>
          <w:sz w:val="28"/>
          <w:szCs w:val="28"/>
          <w:lang w:eastAsia="ar-SA"/>
        </w:rPr>
        <w:t>.</w:t>
      </w:r>
    </w:p>
    <w:p w:rsidR="007764E8" w:rsidRPr="00D81B07" w:rsidRDefault="00D92FD5" w:rsidP="004943C0">
      <w:pPr>
        <w:suppressAutoHyphens/>
        <w:jc w:val="both"/>
        <w:rPr>
          <w:sz w:val="28"/>
          <w:szCs w:val="28"/>
          <w:lang w:eastAsia="ar-SA"/>
        </w:rPr>
      </w:pPr>
      <w:r w:rsidRPr="00D81B07">
        <w:rPr>
          <w:sz w:val="28"/>
          <w:szCs w:val="28"/>
          <w:lang w:eastAsia="ar-SA"/>
        </w:rPr>
        <w:t xml:space="preserve">         Направление исполнения, порядок предоставления и расходования финансовых сре</w:t>
      </w:r>
      <w:proofErr w:type="gramStart"/>
      <w:r w:rsidRPr="00D81B07">
        <w:rPr>
          <w:sz w:val="28"/>
          <w:szCs w:val="28"/>
          <w:lang w:eastAsia="ar-SA"/>
        </w:rPr>
        <w:t>дств дл</w:t>
      </w:r>
      <w:proofErr w:type="gramEnd"/>
      <w:r w:rsidRPr="00D81B07">
        <w:rPr>
          <w:sz w:val="28"/>
          <w:szCs w:val="28"/>
          <w:lang w:eastAsia="ar-SA"/>
        </w:rPr>
        <w:t xml:space="preserve">я выполнения мероприятий Программы утверждаются </w:t>
      </w:r>
      <w:r w:rsidR="00CC5257" w:rsidRPr="00D81B07">
        <w:rPr>
          <w:sz w:val="28"/>
          <w:szCs w:val="28"/>
          <w:lang w:eastAsia="ar-SA"/>
        </w:rPr>
        <w:t>нормативными правовыми актами а</w:t>
      </w:r>
      <w:r w:rsidR="000860D8" w:rsidRPr="00D81B07">
        <w:rPr>
          <w:sz w:val="28"/>
          <w:szCs w:val="28"/>
          <w:lang w:eastAsia="ar-SA"/>
        </w:rPr>
        <w:t>дминистрации Федоровского</w:t>
      </w:r>
      <w:r w:rsidRPr="00D81B07">
        <w:rPr>
          <w:sz w:val="28"/>
          <w:szCs w:val="28"/>
          <w:lang w:eastAsia="ar-SA"/>
        </w:rPr>
        <w:t xml:space="preserve"> городского поселения</w:t>
      </w:r>
      <w:r w:rsidR="00CC5257" w:rsidRPr="00D81B07">
        <w:rPr>
          <w:sz w:val="28"/>
          <w:szCs w:val="28"/>
          <w:lang w:eastAsia="ar-SA"/>
        </w:rPr>
        <w:t xml:space="preserve"> Тосненского района Ленинградской области</w:t>
      </w:r>
      <w:r w:rsidR="004943C0" w:rsidRPr="00D81B07">
        <w:rPr>
          <w:sz w:val="28"/>
          <w:szCs w:val="28"/>
          <w:lang w:eastAsia="ar-SA"/>
        </w:rPr>
        <w:t>.</w:t>
      </w:r>
    </w:p>
    <w:p w:rsidR="00EB41B7" w:rsidRPr="00D81B07" w:rsidRDefault="00EB41B7" w:rsidP="00EB41B7">
      <w:pPr>
        <w:widowControl w:val="0"/>
        <w:tabs>
          <w:tab w:val="left" w:pos="210"/>
          <w:tab w:val="right" w:pos="14570"/>
        </w:tabs>
        <w:autoSpaceDE w:val="0"/>
        <w:autoSpaceDN w:val="0"/>
        <w:adjustRightInd w:val="0"/>
        <w:outlineLvl w:val="1"/>
        <w:rPr>
          <w:rFonts w:cs="Calibri"/>
          <w:sz w:val="28"/>
          <w:szCs w:val="28"/>
        </w:rPr>
      </w:pPr>
    </w:p>
    <w:p w:rsidR="00034487" w:rsidRPr="00D81B07" w:rsidRDefault="00034487" w:rsidP="000344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1B07">
        <w:rPr>
          <w:b/>
          <w:sz w:val="28"/>
          <w:szCs w:val="28"/>
        </w:rPr>
        <w:t>7. Методика оценки эффективности реализации муниципальной программы «Развитие и поддержка малого и среднего предпринимательства в Федоровском городском поселении Тосненского района Ленинградской области»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подпрограмм, входящих в состав муниципальной программы, в процессе и по итогам ее реализации.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В случае продолжения реализации в составе муниципальной программы мероприятий, начатых в рамках реализации долгосрочной целевой </w:t>
      </w:r>
      <w:r w:rsidRPr="00D81B07">
        <w:rPr>
          <w:sz w:val="28"/>
          <w:szCs w:val="28"/>
        </w:rPr>
        <w:lastRenderedPageBreak/>
        <w:t>программы поселения, оценка эффективности реализации муниципальной программы осуществляется с учетом количественных и качественных целевых показателей на момент включения данного мероприятия (мероприятий) в муниципальную программу.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Эффективность реализации муниципальной программы определяется как оценка эффективности реализации каждой подпрограммы, входящей в ее состав.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Под результативностью понимается степень </w:t>
      </w:r>
      <w:proofErr w:type="gramStart"/>
      <w:r w:rsidRPr="00D81B07">
        <w:rPr>
          <w:sz w:val="28"/>
          <w:szCs w:val="28"/>
        </w:rPr>
        <w:t>достижения запланированного уровня нефинансовых результатов реализации подпрограмм</w:t>
      </w:r>
      <w:proofErr w:type="gramEnd"/>
      <w:r w:rsidRPr="00D81B07">
        <w:rPr>
          <w:sz w:val="28"/>
          <w:szCs w:val="28"/>
        </w:rPr>
        <w:t>.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подпрограмм.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Для оценки результативности подпрограмм должны быть использованы плановые и фактические значения соответствующих целевых показателей.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Индекс результативности подпрограмм определяется по формуле: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1B07">
        <w:rPr>
          <w:noProof/>
          <w:sz w:val="28"/>
          <w:szCs w:val="28"/>
        </w:rPr>
        <w:drawing>
          <wp:inline distT="0" distB="0" distL="0" distR="0" wp14:anchorId="12B4FA8B" wp14:editId="43FC540D">
            <wp:extent cx="152400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noProof/>
          <w:position w:val="-9"/>
          <w:sz w:val="28"/>
          <w:szCs w:val="28"/>
        </w:rPr>
        <w:drawing>
          <wp:inline distT="0" distB="0" distL="0" distR="0" wp14:anchorId="42316159" wp14:editId="7B705903">
            <wp:extent cx="15240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B07">
        <w:rPr>
          <w:sz w:val="28"/>
          <w:szCs w:val="28"/>
        </w:rPr>
        <w:t xml:space="preserve"> - индекс результативности подпрограмм;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S - соотношение достигнутых и плановых результатов целевых значений показателей. Соотношение рассчитывается по формулам: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1B07">
        <w:rPr>
          <w:noProof/>
          <w:sz w:val="28"/>
          <w:szCs w:val="28"/>
        </w:rPr>
        <w:drawing>
          <wp:inline distT="0" distB="0" distL="0" distR="0" wp14:anchorId="2013C572" wp14:editId="318A7BE9">
            <wp:extent cx="847725" cy="238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в случае использования показателей, направленных на увеличение целевых значений;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1B07">
        <w:rPr>
          <w:noProof/>
          <w:sz w:val="28"/>
          <w:szCs w:val="28"/>
        </w:rPr>
        <w:drawing>
          <wp:inline distT="0" distB="0" distL="0" distR="0" wp14:anchorId="28C056CA" wp14:editId="75CE3F3F">
            <wp:extent cx="847725" cy="238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в случае использования показателей, направленных на снижение целевых значений;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noProof/>
          <w:position w:val="-9"/>
          <w:sz w:val="28"/>
          <w:szCs w:val="28"/>
        </w:rPr>
        <w:drawing>
          <wp:inline distT="0" distB="0" distL="0" distR="0" wp14:anchorId="045D591D" wp14:editId="0C305F84">
            <wp:extent cx="219075" cy="2381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B07">
        <w:rPr>
          <w:sz w:val="28"/>
          <w:szCs w:val="28"/>
        </w:rPr>
        <w:t xml:space="preserve"> - достигнутый результат целевого значения показателя;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noProof/>
          <w:position w:val="-8"/>
          <w:sz w:val="28"/>
          <w:szCs w:val="28"/>
        </w:rPr>
        <w:drawing>
          <wp:inline distT="0" distB="0" distL="0" distR="0" wp14:anchorId="36CD0459" wp14:editId="722CA96A">
            <wp:extent cx="2190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B07">
        <w:rPr>
          <w:sz w:val="28"/>
          <w:szCs w:val="28"/>
        </w:rPr>
        <w:t xml:space="preserve"> - плановый результат целевого значения показателя;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noProof/>
          <w:position w:val="-8"/>
          <w:sz w:val="28"/>
          <w:szCs w:val="28"/>
        </w:rPr>
        <w:drawing>
          <wp:inline distT="0" distB="0" distL="0" distR="0" wp14:anchorId="366C349B" wp14:editId="702AE3C4">
            <wp:extent cx="23812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B07">
        <w:rPr>
          <w:sz w:val="28"/>
          <w:szCs w:val="28"/>
        </w:rPr>
        <w:t xml:space="preserve"> - весовое значение показателя (вес показателя), характеризующего подпрограмму. Вес показателя рассчитывается по формуле: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1B07">
        <w:rPr>
          <w:noProof/>
          <w:sz w:val="28"/>
          <w:szCs w:val="28"/>
        </w:rPr>
        <w:drawing>
          <wp:inline distT="0" distB="0" distL="0" distR="0" wp14:anchorId="3870BEA7" wp14:editId="584EEE99">
            <wp:extent cx="923925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N - общее число показателей, характеризующих выполнение подпрограммы.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Под эффективностью понимается отношение затрат на достижение (фактических) нефинансовых результатов реализации подпрограмм к планируемым затратам подпрограмм.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Эффективность подпрограмм определяется по индексу эффективности.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Индекс эффективности подпрограмм определяется по формуле: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81B07">
        <w:rPr>
          <w:noProof/>
          <w:sz w:val="28"/>
          <w:szCs w:val="28"/>
        </w:rPr>
        <w:drawing>
          <wp:inline distT="0" distB="0" distL="0" distR="0" wp14:anchorId="67244CEE" wp14:editId="76A82F22">
            <wp:extent cx="1371600" cy="2762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noProof/>
          <w:position w:val="-8"/>
          <w:sz w:val="28"/>
          <w:szCs w:val="28"/>
        </w:rPr>
        <w:drawing>
          <wp:inline distT="0" distB="0" distL="0" distR="0" wp14:anchorId="2D25220A" wp14:editId="0497A8B0">
            <wp:extent cx="14287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B07">
        <w:rPr>
          <w:sz w:val="28"/>
          <w:szCs w:val="28"/>
        </w:rPr>
        <w:t xml:space="preserve"> - индекс эффективности подпрограмм;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noProof/>
          <w:position w:val="-9"/>
          <w:sz w:val="28"/>
          <w:szCs w:val="28"/>
        </w:rPr>
        <w:drawing>
          <wp:inline distT="0" distB="0" distL="0" distR="0" wp14:anchorId="492F0D40" wp14:editId="2D1C3BA0">
            <wp:extent cx="200025" cy="2381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B07">
        <w:rPr>
          <w:sz w:val="28"/>
          <w:szCs w:val="28"/>
        </w:rPr>
        <w:t xml:space="preserve"> - объем фактического совокупного финансирования подпрограммы;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noProof/>
          <w:position w:val="-9"/>
          <w:sz w:val="28"/>
          <w:szCs w:val="28"/>
        </w:rPr>
        <w:lastRenderedPageBreak/>
        <w:drawing>
          <wp:inline distT="0" distB="0" distL="0" distR="0" wp14:anchorId="2F2827C4" wp14:editId="328A5E59">
            <wp:extent cx="152400" cy="2381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B07">
        <w:rPr>
          <w:sz w:val="28"/>
          <w:szCs w:val="28"/>
        </w:rPr>
        <w:t xml:space="preserve"> - индекс результативности подпрограммы;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noProof/>
          <w:position w:val="-8"/>
          <w:sz w:val="28"/>
          <w:szCs w:val="28"/>
        </w:rPr>
        <w:drawing>
          <wp:inline distT="0" distB="0" distL="0" distR="0" wp14:anchorId="01525580" wp14:editId="4EA6C8D2">
            <wp:extent cx="19050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B07">
        <w:rPr>
          <w:sz w:val="28"/>
          <w:szCs w:val="28"/>
        </w:rPr>
        <w:t xml:space="preserve"> - объем запланированного совокупного финансирования подпрограмм.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подпрограмм: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наименование индикатора - индекс эффективности подпрограмм </w:t>
      </w:r>
      <w:r w:rsidRPr="00D81B07">
        <w:rPr>
          <w:noProof/>
          <w:position w:val="-10"/>
          <w:sz w:val="28"/>
          <w:szCs w:val="28"/>
        </w:rPr>
        <w:drawing>
          <wp:inline distT="0" distB="0" distL="0" distR="0" wp14:anchorId="6F72F867" wp14:editId="28B0841A">
            <wp:extent cx="333375" cy="2571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Диапазоны значений, характеризующие эффективность подпрограмм, перечислены ниже.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Значение показателя: 0,9&lt;=</w:t>
      </w:r>
      <w:r w:rsidRPr="00D81B07">
        <w:rPr>
          <w:sz w:val="28"/>
          <w:szCs w:val="28"/>
          <w:lang w:val="en-US"/>
        </w:rPr>
        <w:t>I</w:t>
      </w:r>
      <w:r w:rsidRPr="00D81B07">
        <w:rPr>
          <w:sz w:val="28"/>
          <w:szCs w:val="28"/>
        </w:rPr>
        <w:t>,&lt;=1,1.   Качественная оценка подпрограмм: высокий уровень эффективности.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Значение показателя: 0,8&lt;=</w:t>
      </w:r>
      <w:r w:rsidRPr="00D81B07">
        <w:rPr>
          <w:sz w:val="28"/>
          <w:szCs w:val="28"/>
          <w:lang w:val="en-US"/>
        </w:rPr>
        <w:t>I</w:t>
      </w:r>
      <w:r w:rsidRPr="00D81B07">
        <w:rPr>
          <w:sz w:val="28"/>
          <w:szCs w:val="28"/>
        </w:rPr>
        <w:t>,&lt; 0,9.   Качественная оценка подпрограммы: запланированный уровень эффективности.</w:t>
      </w:r>
    </w:p>
    <w:p w:rsidR="00034487" w:rsidRPr="00D81B07" w:rsidRDefault="00034487" w:rsidP="000344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        Значение показателя: </w:t>
      </w:r>
      <w:r w:rsidRPr="00D81B07">
        <w:rPr>
          <w:sz w:val="28"/>
          <w:szCs w:val="28"/>
          <w:lang w:val="en-US"/>
        </w:rPr>
        <w:t>I</w:t>
      </w:r>
      <w:proofErr w:type="gramStart"/>
      <w:r w:rsidRPr="00D81B07">
        <w:rPr>
          <w:sz w:val="28"/>
          <w:szCs w:val="28"/>
        </w:rPr>
        <w:t>,&lt;</w:t>
      </w:r>
      <w:proofErr w:type="gramEnd"/>
      <w:r w:rsidRPr="00D81B07">
        <w:rPr>
          <w:sz w:val="28"/>
          <w:szCs w:val="28"/>
        </w:rPr>
        <w:t xml:space="preserve"> 0,8. Качественная оценка подпрограммы: низкий уровень эффективности.</w:t>
      </w:r>
    </w:p>
    <w:p w:rsidR="00034487" w:rsidRDefault="00034487" w:rsidP="00034487">
      <w:pPr>
        <w:widowControl w:val="0"/>
        <w:autoSpaceDE w:val="0"/>
        <w:autoSpaceDN w:val="0"/>
        <w:adjustRightInd w:val="0"/>
        <w:jc w:val="both"/>
      </w:pPr>
    </w:p>
    <w:p w:rsidR="00034487" w:rsidRDefault="00034487" w:rsidP="00034487">
      <w:pPr>
        <w:widowControl w:val="0"/>
        <w:autoSpaceDE w:val="0"/>
        <w:autoSpaceDN w:val="0"/>
        <w:adjustRightInd w:val="0"/>
        <w:jc w:val="both"/>
      </w:pPr>
    </w:p>
    <w:p w:rsidR="00034487" w:rsidRPr="00B065B3" w:rsidRDefault="00034487" w:rsidP="00EB41B7">
      <w:pPr>
        <w:widowControl w:val="0"/>
        <w:tabs>
          <w:tab w:val="left" w:pos="210"/>
          <w:tab w:val="right" w:pos="14570"/>
        </w:tabs>
        <w:autoSpaceDE w:val="0"/>
        <w:autoSpaceDN w:val="0"/>
        <w:adjustRightInd w:val="0"/>
        <w:outlineLvl w:val="1"/>
        <w:rPr>
          <w:rFonts w:cs="Calibri"/>
        </w:rPr>
        <w:sectPr w:rsidR="00034487" w:rsidRPr="00B065B3" w:rsidSect="00B41E6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1"/>
        <w:gridCol w:w="2471"/>
        <w:gridCol w:w="1701"/>
        <w:gridCol w:w="1276"/>
        <w:gridCol w:w="992"/>
        <w:gridCol w:w="1134"/>
        <w:gridCol w:w="954"/>
        <w:gridCol w:w="38"/>
        <w:gridCol w:w="851"/>
        <w:gridCol w:w="302"/>
        <w:gridCol w:w="1115"/>
        <w:gridCol w:w="3338"/>
      </w:tblGrid>
      <w:tr w:rsidR="00461514" w:rsidRPr="00461514" w:rsidTr="006E02E1">
        <w:trPr>
          <w:trHeight w:val="1839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14" w:rsidRPr="00461514" w:rsidRDefault="00461514" w:rsidP="00461514">
            <w:pPr>
              <w:rPr>
                <w:rFonts w:ascii="Calibri" w:hAnsi="Calibri"/>
                <w:color w:val="000000"/>
              </w:rPr>
            </w:pPr>
            <w:bookmarkStart w:id="3" w:name="Par379"/>
            <w:bookmarkStart w:id="4" w:name="Par421"/>
            <w:bookmarkStart w:id="5" w:name="Par618"/>
            <w:bookmarkEnd w:id="3"/>
            <w:bookmarkEnd w:id="4"/>
            <w:bookmarkEnd w:id="5"/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14" w:rsidRPr="00461514" w:rsidRDefault="00461514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14" w:rsidRPr="00461514" w:rsidRDefault="00461514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14" w:rsidRPr="00461514" w:rsidRDefault="00461514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14" w:rsidRPr="00461514" w:rsidRDefault="00461514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14" w:rsidRPr="00461514" w:rsidRDefault="00461514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514" w:rsidRPr="00461514" w:rsidRDefault="00461514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60D8" w:rsidRPr="000860D8" w:rsidRDefault="00461514" w:rsidP="000860D8">
            <w:pPr>
              <w:spacing w:after="2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 xml:space="preserve">Приложение №  1  к </w:t>
            </w: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муниципальной программе </w:t>
            </w:r>
            <w:r w:rsidR="000860D8">
              <w:rPr>
                <w:rFonts w:ascii="Calibri" w:hAnsi="Calibri"/>
                <w:color w:val="000000"/>
                <w:sz w:val="22"/>
                <w:szCs w:val="22"/>
              </w:rPr>
              <w:t>«</w:t>
            </w:r>
            <w:r w:rsidR="00DD1D3D" w:rsidRPr="00DD1D3D">
              <w:rPr>
                <w:rFonts w:ascii="Calibri" w:hAnsi="Calibri"/>
                <w:color w:val="000000"/>
                <w:sz w:val="22"/>
                <w:szCs w:val="22"/>
              </w:rPr>
              <w:t>Развитие и поддержка малого и среднего</w:t>
            </w:r>
            <w:r w:rsidR="000860D8">
              <w:rPr>
                <w:rFonts w:ascii="Calibri" w:hAnsi="Calibri"/>
                <w:color w:val="000000"/>
                <w:sz w:val="22"/>
                <w:szCs w:val="22"/>
              </w:rPr>
              <w:t xml:space="preserve"> предпринимательства в Федоровском </w:t>
            </w:r>
            <w:r w:rsidR="00DD1D3D" w:rsidRPr="00DD1D3D">
              <w:rPr>
                <w:rFonts w:ascii="Calibri" w:hAnsi="Calibri"/>
                <w:color w:val="000000"/>
                <w:sz w:val="22"/>
                <w:szCs w:val="22"/>
              </w:rPr>
              <w:t>городском поселении Тосненского района Ленинградской</w:t>
            </w:r>
            <w:r w:rsidR="000860D8">
              <w:rPr>
                <w:rFonts w:ascii="Calibri" w:hAnsi="Calibri"/>
                <w:color w:val="000000"/>
                <w:sz w:val="22"/>
                <w:szCs w:val="22"/>
              </w:rPr>
              <w:t xml:space="preserve"> области</w:t>
            </w:r>
          </w:p>
        </w:tc>
      </w:tr>
      <w:tr w:rsidR="000860D8" w:rsidRPr="00461514" w:rsidTr="006E02E1">
        <w:trPr>
          <w:trHeight w:val="759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8" w:rsidRPr="000860D8" w:rsidRDefault="000860D8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 xml:space="preserve">№ по </w:t>
            </w:r>
            <w:proofErr w:type="gramStart"/>
            <w:r w:rsidRPr="000860D8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860D8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8" w:rsidRPr="000860D8" w:rsidRDefault="000860D8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8" w:rsidRPr="000860D8" w:rsidRDefault="000860D8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8" w:rsidRPr="000860D8" w:rsidRDefault="000860D8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8" w:rsidRPr="000860D8" w:rsidRDefault="000860D8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 xml:space="preserve">Всего (тыс. </w:t>
            </w:r>
            <w:proofErr w:type="spellStart"/>
            <w:r w:rsidRPr="000860D8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0860D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8" w:rsidRPr="000860D8" w:rsidRDefault="000860D8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Объем финансирования по годам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8" w:rsidRPr="000860D8" w:rsidRDefault="000860D8" w:rsidP="000860D8">
            <w:pPr>
              <w:jc w:val="center"/>
              <w:rPr>
                <w:color w:val="000000"/>
              </w:rPr>
            </w:pPr>
            <w:proofErr w:type="gramStart"/>
            <w:r w:rsidRPr="000860D8">
              <w:rPr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0860D8">
              <w:rPr>
                <w:color w:val="000000"/>
                <w:sz w:val="22"/>
                <w:szCs w:val="22"/>
              </w:rPr>
              <w:t xml:space="preserve"> за реализацию мероприятий программы</w:t>
            </w:r>
          </w:p>
        </w:tc>
        <w:tc>
          <w:tcPr>
            <w:tcW w:w="3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D8" w:rsidRPr="000860D8" w:rsidRDefault="000860D8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Планируемые результаты выполнения мероприятий программы</w:t>
            </w:r>
          </w:p>
        </w:tc>
      </w:tr>
      <w:tr w:rsidR="00461514" w:rsidRPr="00461514" w:rsidTr="006E02E1">
        <w:trPr>
          <w:trHeight w:val="759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514" w:rsidRPr="000860D8" w:rsidRDefault="000860D8" w:rsidP="000860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14" w:rsidRPr="000860D8" w:rsidRDefault="000860D8" w:rsidP="000860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14" w:rsidRPr="000860D8" w:rsidRDefault="000860D8" w:rsidP="000860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</w:p>
        </w:tc>
        <w:tc>
          <w:tcPr>
            <w:tcW w:w="3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</w:p>
        </w:tc>
      </w:tr>
      <w:tr w:rsidR="00461514" w:rsidRPr="00461514" w:rsidTr="006E02E1">
        <w:trPr>
          <w:trHeight w:val="431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14" w:rsidRPr="000860D8" w:rsidRDefault="00461514" w:rsidP="000860D8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6E02E1" w:rsidRPr="00461514" w:rsidTr="006E02E1">
        <w:trPr>
          <w:trHeight w:val="54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461514" w:rsidRDefault="006E02E1" w:rsidP="00461514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E02E1" w:rsidRPr="00461514" w:rsidRDefault="006E02E1" w:rsidP="00461514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Мероприятия муниципальной программы " «</w:t>
            </w:r>
            <w:r w:rsidRPr="00DD1D3D">
              <w:rPr>
                <w:rFonts w:ascii="Calibri" w:hAnsi="Calibri"/>
                <w:color w:val="000000"/>
                <w:sz w:val="22"/>
                <w:szCs w:val="22"/>
              </w:rPr>
              <w:t>Развитие и поддержка малого и среднег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о предпринимательства в Федоровском</w:t>
            </w:r>
            <w:r w:rsidRPr="00DD1D3D">
              <w:rPr>
                <w:rFonts w:ascii="Calibri" w:hAnsi="Calibri"/>
                <w:color w:val="000000"/>
                <w:sz w:val="22"/>
                <w:szCs w:val="22"/>
              </w:rPr>
              <w:t xml:space="preserve"> городском поселении Тосненского района Ленинградской области </w:t>
            </w: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6E02E1" w:rsidRDefault="006E02E1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E02E1">
              <w:rPr>
                <w:rFonts w:ascii="Calibri" w:hAnsi="Calibri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6E02E1" w:rsidRDefault="006E02E1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E02E1">
              <w:rPr>
                <w:rFonts w:ascii="Calibri" w:hAnsi="Calibri"/>
                <w:b/>
                <w:color w:val="000000"/>
                <w:sz w:val="22"/>
                <w:szCs w:val="22"/>
              </w:rPr>
              <w:t>2018-2020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E02E1" w:rsidRPr="006E02E1" w:rsidRDefault="006E02E1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E02E1">
              <w:rPr>
                <w:rFonts w:ascii="Calibri" w:hAnsi="Calibri"/>
                <w:b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E02E1" w:rsidRPr="006E02E1" w:rsidRDefault="006E02E1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E02E1">
              <w:rPr>
                <w:rFonts w:ascii="Calibri" w:hAnsi="Calibri"/>
                <w:b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E02E1" w:rsidRPr="006E02E1" w:rsidRDefault="006E02E1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E02E1">
              <w:rPr>
                <w:rFonts w:ascii="Calibri" w:hAnsi="Calibri"/>
                <w:b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E02E1" w:rsidRPr="006E02E1" w:rsidRDefault="006E02E1" w:rsidP="006E02E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E02E1">
              <w:rPr>
                <w:rFonts w:ascii="Calibri" w:hAnsi="Calibri"/>
                <w:b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02E1" w:rsidRPr="00461514" w:rsidRDefault="006E02E1" w:rsidP="000860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Главный  специалист по экономическому развитию</w:t>
            </w:r>
          </w:p>
          <w:p w:rsidR="006E02E1" w:rsidRPr="00461514" w:rsidRDefault="006E02E1" w:rsidP="000860D8">
            <w:pPr>
              <w:jc w:val="center"/>
              <w:rPr>
                <w:rFonts w:ascii="Calibri" w:hAnsi="Calibri"/>
                <w:color w:val="000000"/>
              </w:rPr>
            </w:pPr>
          </w:p>
          <w:p w:rsidR="006E02E1" w:rsidRPr="00461514" w:rsidRDefault="006E02E1" w:rsidP="000860D8">
            <w:pPr>
              <w:jc w:val="center"/>
              <w:rPr>
                <w:rFonts w:ascii="Calibri" w:hAnsi="Calibri"/>
                <w:color w:val="000000"/>
              </w:rPr>
            </w:pPr>
          </w:p>
          <w:p w:rsidR="006E02E1" w:rsidRPr="00461514" w:rsidRDefault="006E02E1" w:rsidP="000860D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DD1D3D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DD1D3D">
              <w:rPr>
                <w:rFonts w:ascii="Calibri" w:hAnsi="Calibri"/>
                <w:color w:val="000000"/>
                <w:sz w:val="22"/>
                <w:szCs w:val="22"/>
              </w:rPr>
              <w:t>Увеличение количества вновь созданных субъектов малого и среднего предпринимательства;</w:t>
            </w:r>
          </w:p>
          <w:p w:rsidR="006E02E1" w:rsidRPr="00DD1D3D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  <w:r w:rsidRPr="00DD1D3D">
              <w:rPr>
                <w:rFonts w:ascii="Calibri" w:hAnsi="Calibri"/>
                <w:color w:val="000000"/>
                <w:sz w:val="22"/>
                <w:szCs w:val="22"/>
              </w:rPr>
              <w:t>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6E02E1" w:rsidRPr="00DD1D3D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  <w:r w:rsidRPr="00DD1D3D">
              <w:rPr>
                <w:rFonts w:ascii="Calibri" w:hAnsi="Calibri"/>
                <w:color w:val="000000"/>
                <w:sz w:val="22"/>
                <w:szCs w:val="22"/>
              </w:rPr>
              <w:t>Рост числа  успешно действующих малых и средних предприятий;</w:t>
            </w:r>
          </w:p>
          <w:p w:rsidR="006E02E1" w:rsidRPr="00461514" w:rsidRDefault="006E02E1" w:rsidP="006E02E1">
            <w:pPr>
              <w:rPr>
                <w:rFonts w:ascii="Calibri" w:hAnsi="Calibri"/>
                <w:color w:val="000000"/>
              </w:rPr>
            </w:pPr>
            <w:r w:rsidRPr="00DD1D3D">
              <w:rPr>
                <w:rFonts w:ascii="Calibri" w:hAnsi="Calibri"/>
                <w:color w:val="000000"/>
                <w:sz w:val="22"/>
                <w:szCs w:val="22"/>
              </w:rPr>
              <w:t>Создание новых рабочих мест</w:t>
            </w:r>
          </w:p>
          <w:p w:rsidR="006E02E1" w:rsidRPr="00461514" w:rsidRDefault="006E02E1" w:rsidP="00461514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6E02E1" w:rsidRPr="00461514" w:rsidRDefault="006E02E1" w:rsidP="00461514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6E02E1" w:rsidRPr="00461514" w:rsidRDefault="006E02E1" w:rsidP="00461514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6E02E1" w:rsidRPr="00461514" w:rsidRDefault="006E02E1" w:rsidP="00DD1D3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E02E1" w:rsidRPr="00461514" w:rsidTr="006E02E1">
        <w:trPr>
          <w:trHeight w:val="129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2E1" w:rsidRPr="00461514" w:rsidRDefault="006E02E1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E02E1" w:rsidRPr="00461514" w:rsidRDefault="006E02E1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E02E1" w:rsidRPr="00461514" w:rsidRDefault="006E02E1" w:rsidP="00461514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461514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E02E1" w:rsidRPr="00461514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E02E1" w:rsidRPr="00461514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E02E1" w:rsidRPr="00461514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E02E1" w:rsidRPr="00461514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461514" w:rsidRDefault="006E02E1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461514" w:rsidRDefault="006E02E1" w:rsidP="00DD1D3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E02E1" w:rsidRPr="00461514" w:rsidTr="006E02E1">
        <w:trPr>
          <w:trHeight w:val="146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02E1" w:rsidRPr="00461514" w:rsidRDefault="006E02E1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E02E1" w:rsidRPr="00461514" w:rsidRDefault="006E02E1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E02E1" w:rsidRPr="00461514" w:rsidRDefault="006E02E1" w:rsidP="00461514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461514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E02E1" w:rsidRPr="00461514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E02E1" w:rsidRPr="00461514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E02E1" w:rsidRPr="00461514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6E02E1" w:rsidRPr="00461514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461514" w:rsidRDefault="006E02E1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461514" w:rsidRDefault="006E02E1" w:rsidP="00DD1D3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E02E1" w:rsidRPr="00461514" w:rsidTr="006E02E1">
        <w:trPr>
          <w:trHeight w:val="177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461514" w:rsidRDefault="006E02E1" w:rsidP="00461514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E02E1" w:rsidRPr="00461514" w:rsidRDefault="006E02E1" w:rsidP="00461514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E02E1" w:rsidRPr="00461514" w:rsidRDefault="006E02E1" w:rsidP="00461514">
            <w:pPr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461514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461514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461514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461514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461514" w:rsidRDefault="006E02E1" w:rsidP="006E02E1">
            <w:pPr>
              <w:jc w:val="center"/>
              <w:rPr>
                <w:rFonts w:ascii="Calibri" w:hAnsi="Calibri"/>
                <w:color w:val="000000"/>
              </w:rPr>
            </w:pPr>
            <w:r w:rsidRPr="00461514"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461514" w:rsidRDefault="006E02E1" w:rsidP="004615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E02E1" w:rsidRPr="00461514" w:rsidRDefault="006E02E1" w:rsidP="00DD1D3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461514" w:rsidRDefault="00461514" w:rsidP="00AE2841">
      <w:pPr>
        <w:jc w:val="right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E02E1" w:rsidTr="006E02E1">
        <w:tc>
          <w:tcPr>
            <w:tcW w:w="4928" w:type="dxa"/>
          </w:tcPr>
          <w:p w:rsidR="006E02E1" w:rsidRDefault="006E02E1" w:rsidP="00AE2841">
            <w:pPr>
              <w:jc w:val="right"/>
            </w:pPr>
          </w:p>
        </w:tc>
        <w:tc>
          <w:tcPr>
            <w:tcW w:w="4929" w:type="dxa"/>
          </w:tcPr>
          <w:p w:rsidR="006E02E1" w:rsidRDefault="006E02E1" w:rsidP="00AE2841">
            <w:pPr>
              <w:jc w:val="right"/>
            </w:pPr>
          </w:p>
        </w:tc>
        <w:tc>
          <w:tcPr>
            <w:tcW w:w="4929" w:type="dxa"/>
            <w:shd w:val="clear" w:color="auto" w:fill="auto"/>
          </w:tcPr>
          <w:p w:rsidR="006E02E1" w:rsidRDefault="006E02E1" w:rsidP="006E02E1">
            <w:r>
              <w:t>Приложение № 2  к муниципальной программе «Развитие и поддержка малого и среднего предпринимательства в  Федоровском городском поселении Тосненского района Ленинградской области</w:t>
            </w:r>
          </w:p>
        </w:tc>
      </w:tr>
    </w:tbl>
    <w:p w:rsidR="00E6504E" w:rsidRPr="00E6504E" w:rsidRDefault="00E6504E" w:rsidP="006E02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04E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E6504E" w:rsidRPr="00E6504E" w:rsidRDefault="00E6504E" w:rsidP="00E650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04E">
        <w:rPr>
          <w:rFonts w:ascii="Times New Roman" w:hAnsi="Times New Roman" w:cs="Times New Roman"/>
          <w:b/>
          <w:sz w:val="24"/>
          <w:szCs w:val="24"/>
        </w:rPr>
        <w:t xml:space="preserve">планируемых результатов реализации муниципальной программы </w:t>
      </w:r>
    </w:p>
    <w:p w:rsidR="0036593F" w:rsidRPr="0036593F" w:rsidRDefault="00E6504E" w:rsidP="003659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04E">
        <w:rPr>
          <w:rFonts w:ascii="Times New Roman" w:hAnsi="Times New Roman" w:cs="Times New Roman"/>
          <w:b/>
          <w:sz w:val="24"/>
          <w:szCs w:val="24"/>
        </w:rPr>
        <w:t>«</w:t>
      </w:r>
      <w:r w:rsidR="0036593F" w:rsidRPr="0036593F">
        <w:rPr>
          <w:rFonts w:ascii="Times New Roman" w:hAnsi="Times New Roman" w:cs="Times New Roman"/>
          <w:b/>
          <w:sz w:val="24"/>
          <w:szCs w:val="24"/>
        </w:rPr>
        <w:t>Развитие и поддержка малого и среднего предпринимательства</w:t>
      </w:r>
    </w:p>
    <w:p w:rsidR="00E6504E" w:rsidRPr="00E6504E" w:rsidRDefault="006E02E1" w:rsidP="003659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Федоровском </w:t>
      </w:r>
      <w:r w:rsidR="0036593F" w:rsidRPr="0036593F">
        <w:rPr>
          <w:rFonts w:ascii="Times New Roman" w:hAnsi="Times New Roman" w:cs="Times New Roman"/>
          <w:b/>
          <w:sz w:val="24"/>
          <w:szCs w:val="24"/>
        </w:rPr>
        <w:t>городском поселении Тосненского района Ленинградской области</w:t>
      </w:r>
      <w:r w:rsidR="00E6504E" w:rsidRPr="00E6504E">
        <w:rPr>
          <w:rFonts w:ascii="Times New Roman" w:hAnsi="Times New Roman" w:cs="Times New Roman"/>
          <w:b/>
          <w:sz w:val="24"/>
          <w:szCs w:val="24"/>
        </w:rPr>
        <w:t>»</w:t>
      </w:r>
    </w:p>
    <w:p w:rsidR="00E6504E" w:rsidRPr="00B065B3" w:rsidRDefault="00E6504E" w:rsidP="00E6504E">
      <w:pPr>
        <w:pStyle w:val="ConsPlusNonformat"/>
        <w:jc w:val="center"/>
      </w:pPr>
    </w:p>
    <w:tbl>
      <w:tblPr>
        <w:tblW w:w="15645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555"/>
        <w:gridCol w:w="1105"/>
        <w:gridCol w:w="2380"/>
        <w:gridCol w:w="769"/>
        <w:gridCol w:w="1440"/>
        <w:gridCol w:w="1931"/>
        <w:gridCol w:w="1843"/>
        <w:gridCol w:w="2282"/>
      </w:tblGrid>
      <w:tr w:rsidR="00E6504E" w:rsidRPr="00B065B3" w:rsidTr="00036578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N  </w:t>
            </w:r>
            <w:r w:rsidRPr="00B065B3">
              <w:rPr>
                <w:sz w:val="22"/>
                <w:szCs w:val="22"/>
              </w:rPr>
              <w:br/>
            </w:r>
            <w:proofErr w:type="gramStart"/>
            <w:r w:rsidRPr="00B065B3">
              <w:rPr>
                <w:sz w:val="22"/>
                <w:szCs w:val="22"/>
              </w:rPr>
              <w:t>п</w:t>
            </w:r>
            <w:proofErr w:type="gramEnd"/>
            <w:r w:rsidRPr="00B065B3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Задачи,      </w:t>
            </w:r>
            <w:r w:rsidRPr="00B065B3">
              <w:rPr>
                <w:sz w:val="22"/>
                <w:szCs w:val="22"/>
              </w:rPr>
              <w:br/>
              <w:t xml:space="preserve">направленные </w:t>
            </w:r>
            <w:r w:rsidRPr="00B065B3">
              <w:rPr>
                <w:sz w:val="22"/>
                <w:szCs w:val="22"/>
              </w:rPr>
              <w:br/>
              <w:t>на достижение</w:t>
            </w:r>
            <w:r w:rsidRPr="00B065B3">
              <w:rPr>
                <w:sz w:val="22"/>
                <w:szCs w:val="22"/>
              </w:rPr>
              <w:br/>
              <w:t xml:space="preserve">цели        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Планируемый объем   </w:t>
            </w:r>
            <w:r w:rsidRPr="00B065B3">
              <w:rPr>
                <w:sz w:val="22"/>
                <w:szCs w:val="22"/>
              </w:rPr>
              <w:br/>
              <w:t xml:space="preserve">финансирования      </w:t>
            </w:r>
            <w:r w:rsidRPr="00B065B3">
              <w:rPr>
                <w:sz w:val="22"/>
                <w:szCs w:val="22"/>
              </w:rPr>
              <w:br/>
              <w:t xml:space="preserve">на решение данной   </w:t>
            </w:r>
            <w:r w:rsidRPr="00B065B3">
              <w:rPr>
                <w:sz w:val="22"/>
                <w:szCs w:val="22"/>
              </w:rPr>
              <w:br/>
              <w:t xml:space="preserve">задачи (тыс. руб.)  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Количественные </w:t>
            </w:r>
            <w:r w:rsidRPr="00B065B3">
              <w:rPr>
                <w:sz w:val="22"/>
                <w:szCs w:val="22"/>
              </w:rPr>
              <w:br/>
              <w:t xml:space="preserve">и/ или         </w:t>
            </w:r>
            <w:r w:rsidRPr="00B065B3">
              <w:rPr>
                <w:sz w:val="22"/>
                <w:szCs w:val="22"/>
              </w:rPr>
              <w:br/>
              <w:t xml:space="preserve">качественные   </w:t>
            </w:r>
            <w:r w:rsidRPr="00B065B3">
              <w:rPr>
                <w:sz w:val="22"/>
                <w:szCs w:val="22"/>
              </w:rPr>
              <w:br/>
              <w:t xml:space="preserve">целевые        </w:t>
            </w:r>
            <w:r w:rsidRPr="00B065B3">
              <w:rPr>
                <w:sz w:val="22"/>
                <w:szCs w:val="22"/>
              </w:rPr>
              <w:br/>
              <w:t xml:space="preserve">показатели,    </w:t>
            </w:r>
            <w:r w:rsidRPr="00B065B3">
              <w:rPr>
                <w:sz w:val="22"/>
                <w:szCs w:val="22"/>
              </w:rPr>
              <w:br/>
              <w:t>характеризующие</w:t>
            </w:r>
            <w:r w:rsidRPr="00B065B3">
              <w:rPr>
                <w:sz w:val="22"/>
                <w:szCs w:val="22"/>
              </w:rPr>
              <w:br/>
              <w:t xml:space="preserve">достижение     </w:t>
            </w:r>
            <w:r w:rsidRPr="00B065B3">
              <w:rPr>
                <w:sz w:val="22"/>
                <w:szCs w:val="22"/>
              </w:rPr>
              <w:br/>
              <w:t>целей и решение</w:t>
            </w:r>
            <w:r w:rsidRPr="00B065B3">
              <w:rPr>
                <w:sz w:val="22"/>
                <w:szCs w:val="22"/>
              </w:rPr>
              <w:br/>
              <w:t xml:space="preserve">задач          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Единица  </w:t>
            </w:r>
            <w:r w:rsidRPr="00B065B3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Оценка базового      </w:t>
            </w:r>
            <w:r w:rsidRPr="00B065B3">
              <w:rPr>
                <w:sz w:val="22"/>
                <w:szCs w:val="22"/>
              </w:rPr>
              <w:br/>
              <w:t xml:space="preserve">значения     </w:t>
            </w:r>
            <w:r w:rsidRPr="00B065B3">
              <w:rPr>
                <w:sz w:val="22"/>
                <w:szCs w:val="22"/>
              </w:rPr>
              <w:br/>
              <w:t xml:space="preserve">показателя   </w:t>
            </w:r>
            <w:r w:rsidRPr="00B065B3">
              <w:rPr>
                <w:sz w:val="22"/>
                <w:szCs w:val="22"/>
              </w:rPr>
              <w:br/>
              <w:t xml:space="preserve">(на начало   </w:t>
            </w:r>
            <w:r w:rsidRPr="00B065B3">
              <w:rPr>
                <w:sz w:val="22"/>
                <w:szCs w:val="22"/>
              </w:rPr>
              <w:br/>
              <w:t xml:space="preserve">реализации   </w:t>
            </w:r>
            <w:r w:rsidRPr="00B065B3">
              <w:rPr>
                <w:sz w:val="22"/>
                <w:szCs w:val="22"/>
              </w:rPr>
              <w:br/>
              <w:t>подпрограммы)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Планируемое значение показателя по годам          </w:t>
            </w:r>
            <w:r w:rsidRPr="00B065B3">
              <w:rPr>
                <w:sz w:val="22"/>
                <w:szCs w:val="22"/>
              </w:rPr>
              <w:br/>
              <w:t xml:space="preserve">реализации                                        </w:t>
            </w:r>
          </w:p>
        </w:tc>
      </w:tr>
      <w:tr w:rsidR="00E6504E" w:rsidRPr="00B065B3" w:rsidTr="00036578">
        <w:trPr>
          <w:trHeight w:val="64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Бюджет    </w:t>
            </w:r>
            <w:r w:rsidRPr="00B065B3">
              <w:rPr>
                <w:sz w:val="22"/>
                <w:szCs w:val="22"/>
              </w:rPr>
              <w:br/>
              <w:t xml:space="preserve">поселения </w:t>
            </w:r>
            <w:r w:rsidRPr="00B065B3">
              <w:rPr>
                <w:sz w:val="22"/>
                <w:szCs w:val="22"/>
              </w:rPr>
              <w:br/>
              <w:t xml:space="preserve">   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Другие   </w:t>
            </w:r>
            <w:r w:rsidRPr="00B065B3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Очередной </w:t>
            </w:r>
            <w:r w:rsidRPr="00B065B3">
              <w:rPr>
                <w:sz w:val="22"/>
                <w:szCs w:val="22"/>
              </w:rPr>
              <w:br/>
              <w:t>финансовый</w:t>
            </w:r>
            <w:r w:rsidRPr="00B065B3">
              <w:rPr>
                <w:sz w:val="22"/>
                <w:szCs w:val="22"/>
              </w:rPr>
              <w:br/>
              <w:t xml:space="preserve">год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1-й год  </w:t>
            </w:r>
            <w:r w:rsidRPr="00B065B3">
              <w:rPr>
                <w:sz w:val="22"/>
                <w:szCs w:val="22"/>
              </w:rPr>
              <w:br/>
              <w:t>планового</w:t>
            </w:r>
            <w:r w:rsidRPr="00B065B3">
              <w:rPr>
                <w:sz w:val="22"/>
                <w:szCs w:val="22"/>
              </w:rPr>
              <w:br/>
              <w:t xml:space="preserve">периода  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2-й год  </w:t>
            </w:r>
            <w:r w:rsidRPr="00B065B3">
              <w:rPr>
                <w:sz w:val="22"/>
                <w:szCs w:val="22"/>
              </w:rPr>
              <w:br/>
              <w:t>планового</w:t>
            </w:r>
            <w:r w:rsidRPr="00B065B3">
              <w:rPr>
                <w:sz w:val="22"/>
                <w:szCs w:val="22"/>
              </w:rPr>
              <w:br/>
              <w:t xml:space="preserve">периода  </w:t>
            </w:r>
          </w:p>
        </w:tc>
      </w:tr>
      <w:tr w:rsidR="00E6504E" w:rsidRPr="00B065B3" w:rsidTr="00036578">
        <w:trPr>
          <w:trHeight w:val="32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  <w:r w:rsidRPr="00B065B3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030297" w:rsidP="00E6504E">
            <w:pPr>
              <w:pStyle w:val="ConsPlusCell"/>
              <w:rPr>
                <w:sz w:val="22"/>
                <w:szCs w:val="22"/>
              </w:rPr>
            </w:pPr>
            <w:r w:rsidRPr="00030297">
              <w:rPr>
                <w:sz w:val="22"/>
                <w:szCs w:val="22"/>
              </w:rPr>
              <w:t>Совершенствование информационно-консультационной поддержки малого и среднего предпринимательства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6E02E1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030297">
              <w:rPr>
                <w:sz w:val="22"/>
                <w:szCs w:val="22"/>
              </w:rPr>
              <w:t>,000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036578" w:rsidP="0003657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человек, получивших индивидуальные консультации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036578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6C36A5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6C36A5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6504E" w:rsidRPr="00B065B3" w:rsidTr="00036578">
        <w:trPr>
          <w:trHeight w:val="320"/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030297" w:rsidP="00E3029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человек, прошедших курсы повышения квалификации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030297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030297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6E02E1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6E02E1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6504E" w:rsidRPr="00B065B3" w:rsidTr="00036578">
        <w:trPr>
          <w:tblCellSpacing w:w="5" w:type="nil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036578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  <w:r w:rsidRPr="00036578">
              <w:rPr>
                <w:sz w:val="22"/>
                <w:szCs w:val="22"/>
              </w:rPr>
              <w:t>консультационных и обучающих семинаров для субъектов малого и среднего бизнеса по вопросам ведения предпринимательской деятельности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036578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E6504E" w:rsidP="00E650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6C36A5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4E" w:rsidRPr="00B065B3" w:rsidRDefault="006C36A5" w:rsidP="00E6504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E6504E" w:rsidRPr="00B065B3" w:rsidRDefault="00E6504E" w:rsidP="00E6504E">
      <w:pPr>
        <w:widowControl w:val="0"/>
        <w:tabs>
          <w:tab w:val="left" w:pos="210"/>
          <w:tab w:val="right" w:pos="14570"/>
        </w:tabs>
        <w:autoSpaceDE w:val="0"/>
        <w:autoSpaceDN w:val="0"/>
        <w:adjustRightInd w:val="0"/>
        <w:outlineLvl w:val="1"/>
        <w:rPr>
          <w:rFonts w:cs="Calibri"/>
        </w:rPr>
        <w:sectPr w:rsidR="00E6504E" w:rsidRPr="00B065B3" w:rsidSect="001718C4">
          <w:pgSz w:w="16838" w:h="11906" w:orient="landscape"/>
          <w:pgMar w:top="1276" w:right="1134" w:bottom="142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E02E1" w:rsidTr="007D2E42">
        <w:tc>
          <w:tcPr>
            <w:tcW w:w="4928" w:type="dxa"/>
          </w:tcPr>
          <w:p w:rsidR="006E02E1" w:rsidRDefault="006E02E1" w:rsidP="007D2E42">
            <w:pPr>
              <w:jc w:val="right"/>
            </w:pPr>
          </w:p>
        </w:tc>
        <w:tc>
          <w:tcPr>
            <w:tcW w:w="4929" w:type="dxa"/>
          </w:tcPr>
          <w:p w:rsidR="006E02E1" w:rsidRDefault="006E02E1" w:rsidP="007D2E42">
            <w:pPr>
              <w:jc w:val="right"/>
            </w:pPr>
          </w:p>
        </w:tc>
        <w:tc>
          <w:tcPr>
            <w:tcW w:w="4929" w:type="dxa"/>
            <w:shd w:val="clear" w:color="auto" w:fill="auto"/>
          </w:tcPr>
          <w:p w:rsidR="006E02E1" w:rsidRDefault="006E02E1" w:rsidP="007D2E42">
            <w:r>
              <w:t>Приложение № 3  к муниципальной программе «Развитие и поддержка малого и среднего предпринимательства в  Федоровском городском поселении Тосненского района Ленинградской области</w:t>
            </w:r>
          </w:p>
        </w:tc>
      </w:tr>
    </w:tbl>
    <w:p w:rsidR="00E6504E" w:rsidRDefault="00E6504E" w:rsidP="006E02E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71697" w:rsidRPr="006E02E1" w:rsidRDefault="006E02E1" w:rsidP="006E02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E1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E706DC" w:rsidRPr="006E02E1">
        <w:rPr>
          <w:rFonts w:ascii="Times New Roman" w:hAnsi="Times New Roman" w:cs="Times New Roman"/>
          <w:b/>
          <w:sz w:val="28"/>
          <w:szCs w:val="28"/>
        </w:rPr>
        <w:t xml:space="preserve">оперативного (годового) отчета о выполнении муниципальной программы </w:t>
      </w:r>
    </w:p>
    <w:p w:rsidR="0036593F" w:rsidRPr="006E02E1" w:rsidRDefault="006E02E1" w:rsidP="0036593F">
      <w:pPr>
        <w:jc w:val="center"/>
        <w:rPr>
          <w:b/>
          <w:sz w:val="28"/>
          <w:szCs w:val="28"/>
        </w:rPr>
      </w:pPr>
      <w:r w:rsidRPr="006E02E1">
        <w:rPr>
          <w:b/>
          <w:sz w:val="28"/>
          <w:szCs w:val="28"/>
        </w:rPr>
        <w:t xml:space="preserve"> </w:t>
      </w:r>
      <w:r w:rsidR="0036593F" w:rsidRPr="006E02E1">
        <w:rPr>
          <w:b/>
          <w:sz w:val="28"/>
          <w:szCs w:val="28"/>
        </w:rPr>
        <w:t>«Развитие и поддержка малого и среднего предпринимательства</w:t>
      </w:r>
    </w:p>
    <w:p w:rsidR="0036593F" w:rsidRPr="006E02E1" w:rsidRDefault="006E02E1" w:rsidP="0036593F">
      <w:pPr>
        <w:jc w:val="center"/>
        <w:rPr>
          <w:b/>
          <w:sz w:val="28"/>
          <w:szCs w:val="28"/>
        </w:rPr>
      </w:pPr>
      <w:r w:rsidRPr="006E02E1">
        <w:rPr>
          <w:b/>
          <w:sz w:val="28"/>
          <w:szCs w:val="28"/>
        </w:rPr>
        <w:t xml:space="preserve"> в Федоровском</w:t>
      </w:r>
      <w:r w:rsidR="0036593F" w:rsidRPr="006E02E1">
        <w:rPr>
          <w:b/>
          <w:sz w:val="28"/>
          <w:szCs w:val="28"/>
        </w:rPr>
        <w:t xml:space="preserve"> городском поселении Тосненского района Ленинградской области»</w:t>
      </w:r>
    </w:p>
    <w:p w:rsidR="00E706DC" w:rsidRDefault="00E706DC" w:rsidP="00E706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5B3">
        <w:tab/>
      </w:r>
      <w:r w:rsidRPr="00B065B3">
        <w:tab/>
      </w:r>
      <w:r w:rsidRPr="00B065B3">
        <w:tab/>
      </w:r>
      <w:r w:rsidRPr="00B065B3">
        <w:tab/>
      </w:r>
      <w:r w:rsidRPr="00B065B3">
        <w:tab/>
      </w:r>
      <w:r w:rsidRPr="00B065B3">
        <w:tab/>
      </w:r>
      <w:r w:rsidRPr="00B065B3">
        <w:rPr>
          <w:sz w:val="24"/>
          <w:szCs w:val="24"/>
        </w:rPr>
        <w:t xml:space="preserve">    </w:t>
      </w:r>
      <w:r w:rsidRPr="00B065B3">
        <w:rPr>
          <w:rFonts w:ascii="Times New Roman" w:hAnsi="Times New Roman" w:cs="Times New Roman"/>
          <w:sz w:val="24"/>
          <w:szCs w:val="24"/>
        </w:rPr>
        <w:t>за январь - _________________ 20__ года</w:t>
      </w:r>
    </w:p>
    <w:p w:rsidR="00E706DC" w:rsidRDefault="00E706DC" w:rsidP="00E706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0"/>
        <w:gridCol w:w="3240"/>
        <w:gridCol w:w="3600"/>
        <w:gridCol w:w="2710"/>
      </w:tblGrid>
      <w:tr w:rsidR="00E706DC" w:rsidRPr="006227EB" w:rsidTr="009D6EAF">
        <w:trPr>
          <w:trHeight w:val="608"/>
          <w:tblCellSpacing w:w="5" w:type="nil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001F3" w:rsidP="00E00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  <w:r w:rsidR="00E706DC" w:rsidRPr="006227EB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E00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7EB">
              <w:rPr>
                <w:sz w:val="20"/>
                <w:szCs w:val="20"/>
              </w:rPr>
              <w:t xml:space="preserve">Объем финансирования            </w:t>
            </w:r>
            <w:r w:rsidRPr="006227EB">
              <w:rPr>
                <w:sz w:val="20"/>
                <w:szCs w:val="20"/>
              </w:rPr>
              <w:br/>
              <w:t>на 20__ год (тыс.</w:t>
            </w:r>
            <w:r w:rsidR="001F3C3B">
              <w:rPr>
                <w:sz w:val="20"/>
                <w:szCs w:val="20"/>
              </w:rPr>
              <w:t xml:space="preserve"> </w:t>
            </w:r>
            <w:r w:rsidRPr="006227EB">
              <w:rPr>
                <w:sz w:val="20"/>
                <w:szCs w:val="20"/>
              </w:rPr>
              <w:t>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1F3C3B" w:rsidP="00E00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  <w:r>
              <w:rPr>
                <w:sz w:val="20"/>
                <w:szCs w:val="20"/>
              </w:rPr>
              <w:br/>
              <w:t xml:space="preserve">(тыс. </w:t>
            </w:r>
            <w:r w:rsidR="00E706DC" w:rsidRPr="006227EB">
              <w:rPr>
                <w:sz w:val="20"/>
                <w:szCs w:val="20"/>
              </w:rPr>
              <w:t>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1F3C3B" w:rsidP="00E001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Профинансировано</w:t>
            </w:r>
            <w:r>
              <w:rPr>
                <w:sz w:val="20"/>
                <w:szCs w:val="20"/>
              </w:rPr>
              <w:br/>
              <w:t xml:space="preserve">(тыс. </w:t>
            </w:r>
            <w:r w:rsidR="00E706DC" w:rsidRPr="006227EB">
              <w:rPr>
                <w:sz w:val="20"/>
                <w:szCs w:val="20"/>
              </w:rPr>
              <w:t>руб.)</w:t>
            </w:r>
          </w:p>
        </w:tc>
      </w:tr>
      <w:tr w:rsidR="00E706DC" w:rsidRPr="006227EB" w:rsidTr="009D6EAF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EB">
              <w:rPr>
                <w:sz w:val="20"/>
                <w:szCs w:val="20"/>
              </w:rPr>
              <w:t xml:space="preserve">              1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EB">
              <w:rPr>
                <w:sz w:val="20"/>
                <w:szCs w:val="20"/>
              </w:rPr>
              <w:t xml:space="preserve">        2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EB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27EB">
              <w:rPr>
                <w:sz w:val="20"/>
                <w:szCs w:val="20"/>
              </w:rPr>
              <w:t xml:space="preserve">        5       </w:t>
            </w:r>
          </w:p>
        </w:tc>
      </w:tr>
      <w:tr w:rsidR="00E706DC" w:rsidRPr="006227EB" w:rsidTr="009D6EAF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</w:pPr>
            <w:r w:rsidRPr="006227EB">
              <w:t xml:space="preserve">Мероприятие подпрограммы  </w:t>
            </w:r>
          </w:p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</w:pPr>
            <w:r w:rsidRPr="006227EB">
              <w:t xml:space="preserve">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6DC" w:rsidRPr="006227EB" w:rsidTr="009D6EAF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</w:pPr>
            <w:r w:rsidRPr="006227EB">
              <w:t>Мероприятие №1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6DC" w:rsidRPr="006227EB" w:rsidTr="009D6EAF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</w:pPr>
            <w:r w:rsidRPr="006227EB">
              <w:t xml:space="preserve">В </w:t>
            </w:r>
            <w:proofErr w:type="spellStart"/>
            <w:r w:rsidRPr="006227EB">
              <w:t>т.ч</w:t>
            </w:r>
            <w:proofErr w:type="spellEnd"/>
            <w:r w:rsidRPr="006227EB">
              <w:t xml:space="preserve">. по источникам   финансирования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6DC" w:rsidRPr="006227EB" w:rsidTr="009D6EAF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</w:pPr>
            <w:r w:rsidRPr="006227EB">
              <w:t xml:space="preserve">...                         </w:t>
            </w:r>
          </w:p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6DC" w:rsidRPr="006227EB" w:rsidTr="009D6EAF">
        <w:trPr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</w:pPr>
            <w:r w:rsidRPr="006227EB">
              <w:t>Мероприятие №2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06DC" w:rsidRPr="006227EB" w:rsidTr="009D6EAF">
        <w:trPr>
          <w:trHeight w:val="400"/>
          <w:tblCellSpacing w:w="5" w:type="nil"/>
        </w:trPr>
        <w:tc>
          <w:tcPr>
            <w:tcW w:w="5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</w:pPr>
            <w:r w:rsidRPr="006227EB">
              <w:t xml:space="preserve">В </w:t>
            </w:r>
            <w:proofErr w:type="spellStart"/>
            <w:r w:rsidRPr="006227EB">
              <w:t>т.ч</w:t>
            </w:r>
            <w:proofErr w:type="spellEnd"/>
            <w:r w:rsidRPr="006227EB">
              <w:t xml:space="preserve">. по источникам   финансирования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DC" w:rsidRPr="006227EB" w:rsidRDefault="00E706DC" w:rsidP="009D6EA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001F3" w:rsidRDefault="00E001F3" w:rsidP="00E706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41B7" w:rsidRPr="00E001F3" w:rsidRDefault="00E001F3" w:rsidP="00EB41B7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EB41B7" w:rsidRPr="00E001F3" w:rsidSect="001718C4">
          <w:pgSz w:w="16838" w:h="11906" w:orient="landscape"/>
          <w:pgMar w:top="1560" w:right="1134" w:bottom="284" w:left="1134" w:header="709" w:footer="709" w:gutter="0"/>
          <w:cols w:space="708"/>
          <w:docGrid w:linePitch="360"/>
        </w:sectPr>
      </w:pPr>
      <w:r w:rsidRPr="00B065B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706DC" w:rsidRPr="00B065B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3448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06DC" w:rsidRPr="00B065B3">
        <w:rPr>
          <w:rFonts w:ascii="Times New Roman" w:hAnsi="Times New Roman" w:cs="Times New Roman"/>
          <w:sz w:val="24"/>
          <w:szCs w:val="24"/>
        </w:rPr>
        <w:t>Подпись</w:t>
      </w:r>
      <w:r w:rsidR="0003448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50635">
        <w:br w:type="page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E02E1" w:rsidTr="007D2E42">
        <w:tc>
          <w:tcPr>
            <w:tcW w:w="4928" w:type="dxa"/>
          </w:tcPr>
          <w:p w:rsidR="006E02E1" w:rsidRDefault="006E02E1" w:rsidP="007D2E42">
            <w:pPr>
              <w:jc w:val="right"/>
            </w:pPr>
          </w:p>
        </w:tc>
        <w:tc>
          <w:tcPr>
            <w:tcW w:w="4929" w:type="dxa"/>
          </w:tcPr>
          <w:p w:rsidR="006E02E1" w:rsidRDefault="006E02E1" w:rsidP="007D2E42">
            <w:pPr>
              <w:jc w:val="right"/>
            </w:pPr>
          </w:p>
        </w:tc>
        <w:tc>
          <w:tcPr>
            <w:tcW w:w="4929" w:type="dxa"/>
            <w:shd w:val="clear" w:color="auto" w:fill="auto"/>
          </w:tcPr>
          <w:p w:rsidR="006E02E1" w:rsidRDefault="006E02E1" w:rsidP="007D2E42">
            <w:r>
              <w:t xml:space="preserve">Приложение № </w:t>
            </w:r>
            <w:r w:rsidR="00034487">
              <w:t>4</w:t>
            </w:r>
            <w:r>
              <w:t xml:space="preserve"> к муниципальной программе «Развитие и поддержка малого и среднего предпринимательства в  Федоровском городском поселении Тосненского района Ленинградской области</w:t>
            </w:r>
          </w:p>
        </w:tc>
      </w:tr>
    </w:tbl>
    <w:p w:rsidR="00624577" w:rsidRDefault="00624577" w:rsidP="006E02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1697" w:rsidRPr="006E02E1" w:rsidRDefault="00271697" w:rsidP="002716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E1">
        <w:rPr>
          <w:rFonts w:ascii="Times New Roman" w:hAnsi="Times New Roman" w:cs="Times New Roman"/>
          <w:b/>
          <w:sz w:val="28"/>
          <w:szCs w:val="28"/>
        </w:rPr>
        <w:t>Форма оценки результатов реализации муниципальной программы</w:t>
      </w:r>
    </w:p>
    <w:p w:rsidR="00E53430" w:rsidRPr="006E02E1" w:rsidRDefault="00271697" w:rsidP="006E02E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9B2" w:rsidRPr="006E02E1">
        <w:rPr>
          <w:rFonts w:ascii="Times New Roman" w:hAnsi="Times New Roman" w:cs="Times New Roman"/>
          <w:b/>
          <w:sz w:val="28"/>
          <w:szCs w:val="28"/>
        </w:rPr>
        <w:t>«</w:t>
      </w:r>
      <w:r w:rsidR="00E53430" w:rsidRPr="006E02E1">
        <w:rPr>
          <w:rFonts w:ascii="Times New Roman" w:hAnsi="Times New Roman" w:cs="Times New Roman"/>
          <w:b/>
          <w:sz w:val="28"/>
          <w:szCs w:val="28"/>
        </w:rPr>
        <w:t>Развитие и поддержка малого и среднего предпринимательства</w:t>
      </w:r>
    </w:p>
    <w:p w:rsidR="00E53430" w:rsidRPr="006E02E1" w:rsidRDefault="006E02E1" w:rsidP="00E534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E1">
        <w:rPr>
          <w:rFonts w:ascii="Times New Roman" w:hAnsi="Times New Roman" w:cs="Times New Roman"/>
          <w:b/>
          <w:sz w:val="28"/>
          <w:szCs w:val="28"/>
        </w:rPr>
        <w:t xml:space="preserve"> в Федоровском </w:t>
      </w:r>
      <w:r w:rsidR="00E53430" w:rsidRPr="006E02E1">
        <w:rPr>
          <w:rFonts w:ascii="Times New Roman" w:hAnsi="Times New Roman" w:cs="Times New Roman"/>
          <w:b/>
          <w:sz w:val="28"/>
          <w:szCs w:val="28"/>
        </w:rPr>
        <w:t>городском поселении Тосненского района Ленинградской области</w:t>
      </w:r>
      <w:r w:rsidR="008719B2" w:rsidRPr="006E02E1">
        <w:rPr>
          <w:rFonts w:ascii="Times New Roman" w:hAnsi="Times New Roman" w:cs="Times New Roman"/>
          <w:b/>
          <w:sz w:val="28"/>
          <w:szCs w:val="28"/>
        </w:rPr>
        <w:t>»</w:t>
      </w:r>
    </w:p>
    <w:p w:rsidR="00271697" w:rsidRPr="006E02E1" w:rsidRDefault="00271697" w:rsidP="00485FE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E1">
        <w:rPr>
          <w:rFonts w:ascii="Times New Roman" w:hAnsi="Times New Roman" w:cs="Times New Roman"/>
          <w:b/>
          <w:sz w:val="28"/>
          <w:szCs w:val="28"/>
        </w:rPr>
        <w:t>за 20_____ год</w:t>
      </w: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296"/>
        <w:gridCol w:w="1296"/>
        <w:gridCol w:w="1296"/>
        <w:gridCol w:w="1188"/>
        <w:gridCol w:w="1836"/>
        <w:gridCol w:w="1188"/>
        <w:gridCol w:w="1620"/>
        <w:gridCol w:w="1404"/>
        <w:gridCol w:w="1404"/>
      </w:tblGrid>
      <w:tr w:rsidR="00271697" w:rsidRPr="00B065B3" w:rsidTr="008A7A01"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N  </w:t>
            </w:r>
            <w:r w:rsidRPr="00B065B3">
              <w:rPr>
                <w:sz w:val="20"/>
                <w:szCs w:val="20"/>
              </w:rPr>
              <w:br/>
            </w:r>
            <w:proofErr w:type="gramStart"/>
            <w:r w:rsidRPr="00B065B3">
              <w:rPr>
                <w:sz w:val="20"/>
                <w:szCs w:val="20"/>
              </w:rPr>
              <w:t>п</w:t>
            </w:r>
            <w:proofErr w:type="gramEnd"/>
            <w:r w:rsidRPr="00B065B3">
              <w:rPr>
                <w:sz w:val="20"/>
                <w:szCs w:val="20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Задачи,      </w:t>
            </w:r>
            <w:r w:rsidRPr="00B065B3">
              <w:rPr>
                <w:sz w:val="20"/>
                <w:szCs w:val="20"/>
              </w:rPr>
              <w:br/>
              <w:t xml:space="preserve">направленные </w:t>
            </w:r>
            <w:r w:rsidRPr="00B065B3">
              <w:rPr>
                <w:sz w:val="20"/>
                <w:szCs w:val="20"/>
              </w:rPr>
              <w:br/>
              <w:t>на достижение</w:t>
            </w:r>
            <w:r w:rsidRPr="00B065B3">
              <w:rPr>
                <w:sz w:val="20"/>
                <w:szCs w:val="20"/>
              </w:rPr>
              <w:br/>
              <w:t xml:space="preserve">цели        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Планируемый объем    </w:t>
            </w:r>
            <w:r w:rsidRPr="00B065B3">
              <w:rPr>
                <w:sz w:val="20"/>
                <w:szCs w:val="20"/>
              </w:rPr>
              <w:br/>
              <w:t xml:space="preserve">финансирования на    </w:t>
            </w:r>
            <w:r w:rsidRPr="00B065B3">
              <w:rPr>
                <w:sz w:val="20"/>
                <w:szCs w:val="20"/>
              </w:rPr>
              <w:br/>
              <w:t>решение данной задачи</w:t>
            </w:r>
            <w:r w:rsidRPr="00B065B3">
              <w:rPr>
                <w:sz w:val="20"/>
                <w:szCs w:val="20"/>
              </w:rPr>
              <w:br/>
              <w:t xml:space="preserve">(тыс. руб.)          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Фактический объем   </w:t>
            </w:r>
            <w:r w:rsidRPr="00B065B3">
              <w:rPr>
                <w:sz w:val="20"/>
                <w:szCs w:val="20"/>
              </w:rPr>
              <w:br/>
              <w:t xml:space="preserve">финансирования      </w:t>
            </w:r>
            <w:r w:rsidRPr="00B065B3">
              <w:rPr>
                <w:sz w:val="20"/>
                <w:szCs w:val="20"/>
              </w:rPr>
              <w:br/>
              <w:t xml:space="preserve">на решение данной   </w:t>
            </w:r>
            <w:r w:rsidRPr="00B065B3">
              <w:rPr>
                <w:sz w:val="20"/>
                <w:szCs w:val="20"/>
              </w:rPr>
              <w:br/>
              <w:t xml:space="preserve">задачи (тыс. руб.)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Количественные </w:t>
            </w:r>
            <w:r w:rsidRPr="00B065B3">
              <w:rPr>
                <w:sz w:val="20"/>
                <w:szCs w:val="20"/>
              </w:rPr>
              <w:br/>
              <w:t xml:space="preserve">и/или          </w:t>
            </w:r>
            <w:r w:rsidRPr="00B065B3">
              <w:rPr>
                <w:sz w:val="20"/>
                <w:szCs w:val="20"/>
              </w:rPr>
              <w:br/>
              <w:t xml:space="preserve">качественные   </w:t>
            </w:r>
            <w:r w:rsidRPr="00B065B3">
              <w:rPr>
                <w:sz w:val="20"/>
                <w:szCs w:val="20"/>
              </w:rPr>
              <w:br/>
              <w:t xml:space="preserve">целевые        </w:t>
            </w:r>
            <w:r w:rsidRPr="00B065B3">
              <w:rPr>
                <w:sz w:val="20"/>
                <w:szCs w:val="20"/>
              </w:rPr>
              <w:br/>
              <w:t xml:space="preserve">показатели,    </w:t>
            </w:r>
            <w:r w:rsidRPr="00B065B3">
              <w:rPr>
                <w:sz w:val="20"/>
                <w:szCs w:val="20"/>
              </w:rPr>
              <w:br/>
              <w:t>характеризующие</w:t>
            </w:r>
            <w:r w:rsidRPr="00B065B3">
              <w:rPr>
                <w:sz w:val="20"/>
                <w:szCs w:val="20"/>
              </w:rPr>
              <w:br/>
              <w:t xml:space="preserve">достижение     </w:t>
            </w:r>
            <w:r w:rsidRPr="00B065B3">
              <w:rPr>
                <w:sz w:val="20"/>
                <w:szCs w:val="20"/>
              </w:rPr>
              <w:br/>
              <w:t>целей и решение</w:t>
            </w:r>
            <w:r w:rsidRPr="00B065B3">
              <w:rPr>
                <w:sz w:val="20"/>
                <w:szCs w:val="20"/>
              </w:rPr>
              <w:br/>
              <w:t xml:space="preserve">задач        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Единица  </w:t>
            </w:r>
            <w:r w:rsidRPr="00B065B3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Базовое      </w:t>
            </w:r>
            <w:r w:rsidRPr="00B065B3">
              <w:rPr>
                <w:sz w:val="20"/>
                <w:szCs w:val="20"/>
              </w:rPr>
              <w:br/>
              <w:t xml:space="preserve">значение     </w:t>
            </w:r>
            <w:r w:rsidRPr="00B065B3">
              <w:rPr>
                <w:sz w:val="20"/>
                <w:szCs w:val="20"/>
              </w:rPr>
              <w:br/>
              <w:t xml:space="preserve">показателя   </w:t>
            </w:r>
            <w:r w:rsidRPr="00B065B3">
              <w:rPr>
                <w:sz w:val="20"/>
                <w:szCs w:val="20"/>
              </w:rPr>
              <w:br/>
              <w:t xml:space="preserve">(на начало   </w:t>
            </w:r>
            <w:r w:rsidRPr="00B065B3">
              <w:rPr>
                <w:sz w:val="20"/>
                <w:szCs w:val="20"/>
              </w:rPr>
              <w:br/>
              <w:t xml:space="preserve">реализации   </w:t>
            </w:r>
            <w:r w:rsidRPr="00B065B3">
              <w:rPr>
                <w:sz w:val="20"/>
                <w:szCs w:val="20"/>
              </w:rPr>
              <w:br/>
              <w:t>муниципальной</w:t>
            </w:r>
            <w:r w:rsidRPr="00B065B3">
              <w:rPr>
                <w:sz w:val="20"/>
                <w:szCs w:val="20"/>
              </w:rPr>
              <w:br/>
              <w:t xml:space="preserve">программы) 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>Планируемое</w:t>
            </w:r>
            <w:r w:rsidRPr="00B065B3">
              <w:rPr>
                <w:sz w:val="20"/>
                <w:szCs w:val="20"/>
              </w:rPr>
              <w:br/>
              <w:t xml:space="preserve">значение   </w:t>
            </w:r>
            <w:r w:rsidRPr="00B065B3">
              <w:rPr>
                <w:sz w:val="20"/>
                <w:szCs w:val="20"/>
              </w:rPr>
              <w:br/>
              <w:t xml:space="preserve">показателя </w:t>
            </w:r>
            <w:r w:rsidRPr="00B065B3">
              <w:rPr>
                <w:sz w:val="20"/>
                <w:szCs w:val="20"/>
              </w:rPr>
              <w:br/>
              <w:t xml:space="preserve">на 20___ 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>Достигнутое</w:t>
            </w:r>
            <w:r w:rsidRPr="00B065B3">
              <w:rPr>
                <w:sz w:val="20"/>
                <w:szCs w:val="20"/>
              </w:rPr>
              <w:br/>
              <w:t xml:space="preserve">значение   </w:t>
            </w:r>
            <w:r w:rsidRPr="00B065B3">
              <w:rPr>
                <w:sz w:val="20"/>
                <w:szCs w:val="20"/>
              </w:rPr>
              <w:br/>
              <w:t xml:space="preserve">показателя </w:t>
            </w:r>
            <w:r w:rsidRPr="00B065B3">
              <w:rPr>
                <w:sz w:val="20"/>
                <w:szCs w:val="20"/>
              </w:rPr>
              <w:br/>
              <w:t xml:space="preserve">за 20___   </w:t>
            </w:r>
          </w:p>
        </w:tc>
      </w:tr>
      <w:tr w:rsidR="00271697" w:rsidRPr="00B065B3" w:rsidTr="008A7A01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Бюджет  поселения </w:t>
            </w:r>
            <w:r w:rsidRPr="00B065B3">
              <w:rPr>
                <w:sz w:val="20"/>
                <w:szCs w:val="20"/>
              </w:rPr>
              <w:br/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Другие    </w:t>
            </w:r>
            <w:r w:rsidRPr="00B065B3">
              <w:rPr>
                <w:sz w:val="20"/>
                <w:szCs w:val="20"/>
              </w:rPr>
              <w:br/>
              <w:t xml:space="preserve">источники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Бюджет </w:t>
            </w:r>
            <w:r w:rsidRPr="00B065B3">
              <w:rPr>
                <w:sz w:val="20"/>
                <w:szCs w:val="20"/>
              </w:rPr>
              <w:br/>
              <w:t xml:space="preserve">поселения </w:t>
            </w:r>
            <w:r w:rsidRPr="00B065B3">
              <w:rPr>
                <w:sz w:val="20"/>
                <w:szCs w:val="20"/>
              </w:rPr>
              <w:br/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Другие   </w:t>
            </w:r>
            <w:r w:rsidRPr="00B065B3">
              <w:rPr>
                <w:sz w:val="20"/>
                <w:szCs w:val="20"/>
              </w:rPr>
              <w:br/>
              <w:t>источники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271697" w:rsidRPr="00B065B3" w:rsidTr="008A7A0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  2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 3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 4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 5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   7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8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  9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 10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     11    </w:t>
            </w:r>
          </w:p>
        </w:tc>
      </w:tr>
      <w:tr w:rsidR="00271697" w:rsidRPr="00B065B3" w:rsidTr="00034487">
        <w:trPr>
          <w:trHeight w:val="385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Задача 1     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271697" w:rsidRPr="00B065B3" w:rsidTr="00034487">
        <w:trPr>
          <w:trHeight w:val="405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034487" w:rsidP="008A7A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271697" w:rsidRPr="00B065B3" w:rsidTr="00034487">
        <w:trPr>
          <w:trHeight w:val="425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034487" w:rsidP="008A7A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2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271697" w:rsidRPr="00B065B3" w:rsidTr="008A7A01">
        <w:trPr>
          <w:trHeight w:val="35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034487" w:rsidP="008A7A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271697" w:rsidRPr="00B065B3" w:rsidTr="008A7A01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  <w:r w:rsidRPr="00B065B3">
              <w:rPr>
                <w:sz w:val="20"/>
                <w:szCs w:val="20"/>
              </w:rPr>
              <w:t xml:space="preserve">Задача 2     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271697" w:rsidRPr="00B065B3" w:rsidTr="008A7A01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034487" w:rsidP="000344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271697" w:rsidRPr="00B065B3" w:rsidTr="008A7A01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034487" w:rsidP="008A7A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 2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</w:tr>
      <w:tr w:rsidR="00271697" w:rsidRPr="00B065B3" w:rsidTr="008A7A01">
        <w:trPr>
          <w:trHeight w:val="345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034487" w:rsidP="008A7A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7" w:rsidRPr="00B065B3" w:rsidRDefault="00271697" w:rsidP="008A7A01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6E02E1" w:rsidRDefault="006E02E1" w:rsidP="00271697">
      <w:pPr>
        <w:pStyle w:val="ConsPlusNonformat"/>
      </w:pPr>
    </w:p>
    <w:p w:rsidR="00034487" w:rsidRDefault="00034487" w:rsidP="00271697">
      <w:pPr>
        <w:pStyle w:val="ConsPlusNonformat"/>
      </w:pPr>
    </w:p>
    <w:p w:rsidR="00DE4907" w:rsidRDefault="00271697" w:rsidP="00034487">
      <w:pPr>
        <w:pStyle w:val="ConsPlusNonformat"/>
      </w:pPr>
      <w:r w:rsidRPr="00B065B3">
        <w:t>Руководитель____________________________________________ Подпись_______________________________________________________</w:t>
      </w:r>
      <w:bookmarkStart w:id="6" w:name="Par718"/>
      <w:bookmarkEnd w:id="6"/>
    </w:p>
    <w:sectPr w:rsidR="00DE4907" w:rsidSect="001718C4">
      <w:pgSz w:w="16838" w:h="11906" w:orient="landscape"/>
      <w:pgMar w:top="1418" w:right="1079" w:bottom="8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00" w:rsidRDefault="00BD7300">
      <w:r>
        <w:separator/>
      </w:r>
    </w:p>
  </w:endnote>
  <w:endnote w:type="continuationSeparator" w:id="0">
    <w:p w:rsidR="00BD7300" w:rsidRDefault="00BD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15" w:rsidRDefault="00E21115" w:rsidP="00A711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1115" w:rsidRDefault="00E21115" w:rsidP="00A7115D">
    <w:pPr>
      <w:pStyle w:val="a3"/>
      <w:ind w:right="360"/>
    </w:pPr>
  </w:p>
  <w:p w:rsidR="00E21115" w:rsidRDefault="00E211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15" w:rsidRDefault="00E21115" w:rsidP="00A7115D">
    <w:pPr>
      <w:pStyle w:val="a3"/>
      <w:ind w:right="360"/>
    </w:pPr>
  </w:p>
  <w:p w:rsidR="00E21115" w:rsidRDefault="00E2111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15" w:rsidRDefault="00E21115" w:rsidP="00A711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1115" w:rsidRDefault="00E21115" w:rsidP="00A7115D">
    <w:pPr>
      <w:pStyle w:val="a3"/>
      <w:ind w:right="360"/>
    </w:pPr>
  </w:p>
  <w:p w:rsidR="00E21115" w:rsidRDefault="00E2111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15" w:rsidRDefault="00E21115" w:rsidP="00A711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5375">
      <w:rPr>
        <w:rStyle w:val="a5"/>
        <w:noProof/>
      </w:rPr>
      <w:t>12</w:t>
    </w:r>
    <w:r>
      <w:rPr>
        <w:rStyle w:val="a5"/>
      </w:rPr>
      <w:fldChar w:fldCharType="end"/>
    </w:r>
  </w:p>
  <w:p w:rsidR="00E21115" w:rsidRDefault="00E21115" w:rsidP="00A7115D">
    <w:pPr>
      <w:pStyle w:val="a3"/>
      <w:ind w:right="360"/>
    </w:pPr>
  </w:p>
  <w:p w:rsidR="00E21115" w:rsidRDefault="00E211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00" w:rsidRDefault="00BD7300">
      <w:r>
        <w:separator/>
      </w:r>
    </w:p>
  </w:footnote>
  <w:footnote w:type="continuationSeparator" w:id="0">
    <w:p w:rsidR="00BD7300" w:rsidRDefault="00BD7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0FFE"/>
    <w:multiLevelType w:val="multilevel"/>
    <w:tmpl w:val="81565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1913286"/>
    <w:multiLevelType w:val="hybridMultilevel"/>
    <w:tmpl w:val="19A06C98"/>
    <w:lvl w:ilvl="0" w:tplc="9B12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A41D0A"/>
    <w:multiLevelType w:val="multilevel"/>
    <w:tmpl w:val="735CF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43"/>
    <w:rsid w:val="000109AD"/>
    <w:rsid w:val="00014CB5"/>
    <w:rsid w:val="000211FD"/>
    <w:rsid w:val="00026F8C"/>
    <w:rsid w:val="00030297"/>
    <w:rsid w:val="0003433E"/>
    <w:rsid w:val="00034487"/>
    <w:rsid w:val="00036578"/>
    <w:rsid w:val="000426EB"/>
    <w:rsid w:val="00050A2F"/>
    <w:rsid w:val="0005674C"/>
    <w:rsid w:val="00061041"/>
    <w:rsid w:val="000617D5"/>
    <w:rsid w:val="00062654"/>
    <w:rsid w:val="000657E3"/>
    <w:rsid w:val="00085218"/>
    <w:rsid w:val="000860D8"/>
    <w:rsid w:val="0008788F"/>
    <w:rsid w:val="00091060"/>
    <w:rsid w:val="00091899"/>
    <w:rsid w:val="000A37C8"/>
    <w:rsid w:val="000B0FAB"/>
    <w:rsid w:val="000B756D"/>
    <w:rsid w:val="000B79D4"/>
    <w:rsid w:val="000C4CD5"/>
    <w:rsid w:val="000D161E"/>
    <w:rsid w:val="000E316C"/>
    <w:rsid w:val="000E63C0"/>
    <w:rsid w:val="000F474A"/>
    <w:rsid w:val="00103D90"/>
    <w:rsid w:val="00107DA6"/>
    <w:rsid w:val="00122860"/>
    <w:rsid w:val="00134925"/>
    <w:rsid w:val="00150F0D"/>
    <w:rsid w:val="0015168A"/>
    <w:rsid w:val="001619EB"/>
    <w:rsid w:val="001623DA"/>
    <w:rsid w:val="00163955"/>
    <w:rsid w:val="00171187"/>
    <w:rsid w:val="001718C4"/>
    <w:rsid w:val="00185CE9"/>
    <w:rsid w:val="00191E0B"/>
    <w:rsid w:val="00194049"/>
    <w:rsid w:val="001A1AB7"/>
    <w:rsid w:val="001D6EED"/>
    <w:rsid w:val="001E6E4B"/>
    <w:rsid w:val="001F07DE"/>
    <w:rsid w:val="001F3C3B"/>
    <w:rsid w:val="001F43D4"/>
    <w:rsid w:val="001F47EF"/>
    <w:rsid w:val="001F4C1C"/>
    <w:rsid w:val="001F61EE"/>
    <w:rsid w:val="001F7A3F"/>
    <w:rsid w:val="00200BCA"/>
    <w:rsid w:val="002111C8"/>
    <w:rsid w:val="00212353"/>
    <w:rsid w:val="002173E2"/>
    <w:rsid w:val="0022119B"/>
    <w:rsid w:val="00232977"/>
    <w:rsid w:val="002332B8"/>
    <w:rsid w:val="00250635"/>
    <w:rsid w:val="0025172F"/>
    <w:rsid w:val="00271697"/>
    <w:rsid w:val="00281B64"/>
    <w:rsid w:val="002918E6"/>
    <w:rsid w:val="00296A3A"/>
    <w:rsid w:val="002E41AB"/>
    <w:rsid w:val="002F2422"/>
    <w:rsid w:val="0030054E"/>
    <w:rsid w:val="0030448C"/>
    <w:rsid w:val="003159BA"/>
    <w:rsid w:val="003567B4"/>
    <w:rsid w:val="00361082"/>
    <w:rsid w:val="0036593F"/>
    <w:rsid w:val="00371CCE"/>
    <w:rsid w:val="003846E3"/>
    <w:rsid w:val="00387FE0"/>
    <w:rsid w:val="003B376B"/>
    <w:rsid w:val="003B47B2"/>
    <w:rsid w:val="003B4B33"/>
    <w:rsid w:val="003D1CBE"/>
    <w:rsid w:val="003F6988"/>
    <w:rsid w:val="0040555B"/>
    <w:rsid w:val="00406D46"/>
    <w:rsid w:val="00416E24"/>
    <w:rsid w:val="00427B65"/>
    <w:rsid w:val="00435D30"/>
    <w:rsid w:val="00451291"/>
    <w:rsid w:val="00461514"/>
    <w:rsid w:val="00461E45"/>
    <w:rsid w:val="0046307E"/>
    <w:rsid w:val="00464AD2"/>
    <w:rsid w:val="00470F13"/>
    <w:rsid w:val="004711A1"/>
    <w:rsid w:val="0047274D"/>
    <w:rsid w:val="00480C68"/>
    <w:rsid w:val="004826DF"/>
    <w:rsid w:val="00485FE8"/>
    <w:rsid w:val="004943C0"/>
    <w:rsid w:val="004A6BB3"/>
    <w:rsid w:val="004A7746"/>
    <w:rsid w:val="004B302D"/>
    <w:rsid w:val="004B5673"/>
    <w:rsid w:val="004B6788"/>
    <w:rsid w:val="004B7ABE"/>
    <w:rsid w:val="004C7B0D"/>
    <w:rsid w:val="004E44C7"/>
    <w:rsid w:val="004E6CF3"/>
    <w:rsid w:val="004F66B6"/>
    <w:rsid w:val="00503467"/>
    <w:rsid w:val="00517CA7"/>
    <w:rsid w:val="005218F2"/>
    <w:rsid w:val="00526DF0"/>
    <w:rsid w:val="00527248"/>
    <w:rsid w:val="005348A0"/>
    <w:rsid w:val="00546AB2"/>
    <w:rsid w:val="00546FC6"/>
    <w:rsid w:val="00563D9B"/>
    <w:rsid w:val="00564458"/>
    <w:rsid w:val="00570E6A"/>
    <w:rsid w:val="005837BB"/>
    <w:rsid w:val="00591232"/>
    <w:rsid w:val="00593469"/>
    <w:rsid w:val="00594546"/>
    <w:rsid w:val="005A5F2A"/>
    <w:rsid w:val="005B1461"/>
    <w:rsid w:val="005B3D1D"/>
    <w:rsid w:val="005D12F5"/>
    <w:rsid w:val="005E118B"/>
    <w:rsid w:val="005E1D5E"/>
    <w:rsid w:val="005E511A"/>
    <w:rsid w:val="005F4D6B"/>
    <w:rsid w:val="006127E9"/>
    <w:rsid w:val="006227EB"/>
    <w:rsid w:val="00624577"/>
    <w:rsid w:val="006548A8"/>
    <w:rsid w:val="0065573A"/>
    <w:rsid w:val="006648CC"/>
    <w:rsid w:val="00666092"/>
    <w:rsid w:val="00672899"/>
    <w:rsid w:val="00674112"/>
    <w:rsid w:val="00680FD2"/>
    <w:rsid w:val="00681BBF"/>
    <w:rsid w:val="006826ED"/>
    <w:rsid w:val="00685D7D"/>
    <w:rsid w:val="00691FB7"/>
    <w:rsid w:val="00697E26"/>
    <w:rsid w:val="006B40C8"/>
    <w:rsid w:val="006B7C43"/>
    <w:rsid w:val="006C36A5"/>
    <w:rsid w:val="006C6531"/>
    <w:rsid w:val="006E02E1"/>
    <w:rsid w:val="006E5DDE"/>
    <w:rsid w:val="006F714E"/>
    <w:rsid w:val="00711389"/>
    <w:rsid w:val="0071611D"/>
    <w:rsid w:val="007236DD"/>
    <w:rsid w:val="007304E6"/>
    <w:rsid w:val="007405A3"/>
    <w:rsid w:val="00753792"/>
    <w:rsid w:val="0076163A"/>
    <w:rsid w:val="00763D73"/>
    <w:rsid w:val="00766BFF"/>
    <w:rsid w:val="007764E8"/>
    <w:rsid w:val="00780B6C"/>
    <w:rsid w:val="007826AB"/>
    <w:rsid w:val="00787B80"/>
    <w:rsid w:val="007926A0"/>
    <w:rsid w:val="00796D06"/>
    <w:rsid w:val="007A116E"/>
    <w:rsid w:val="007A1BD6"/>
    <w:rsid w:val="007A4BD1"/>
    <w:rsid w:val="007C35E4"/>
    <w:rsid w:val="007C3C92"/>
    <w:rsid w:val="007C3E0C"/>
    <w:rsid w:val="007C5F95"/>
    <w:rsid w:val="007C7544"/>
    <w:rsid w:val="007D4F21"/>
    <w:rsid w:val="007E62CC"/>
    <w:rsid w:val="007F2291"/>
    <w:rsid w:val="007F2AB5"/>
    <w:rsid w:val="007F3561"/>
    <w:rsid w:val="00805148"/>
    <w:rsid w:val="00806223"/>
    <w:rsid w:val="008147F5"/>
    <w:rsid w:val="0081789E"/>
    <w:rsid w:val="00821CBB"/>
    <w:rsid w:val="008509EF"/>
    <w:rsid w:val="00851C86"/>
    <w:rsid w:val="00854B50"/>
    <w:rsid w:val="00855BB4"/>
    <w:rsid w:val="00856971"/>
    <w:rsid w:val="008719B2"/>
    <w:rsid w:val="008733A1"/>
    <w:rsid w:val="00877CD1"/>
    <w:rsid w:val="0089141E"/>
    <w:rsid w:val="00894BF6"/>
    <w:rsid w:val="00896C7D"/>
    <w:rsid w:val="008A2CCA"/>
    <w:rsid w:val="008A4A79"/>
    <w:rsid w:val="008A71DB"/>
    <w:rsid w:val="008A7A01"/>
    <w:rsid w:val="008A7C9C"/>
    <w:rsid w:val="008B298C"/>
    <w:rsid w:val="008D7454"/>
    <w:rsid w:val="008E5878"/>
    <w:rsid w:val="008F1B61"/>
    <w:rsid w:val="008F6643"/>
    <w:rsid w:val="00901E4F"/>
    <w:rsid w:val="00913665"/>
    <w:rsid w:val="009517CF"/>
    <w:rsid w:val="00951A91"/>
    <w:rsid w:val="00956BF3"/>
    <w:rsid w:val="00965B32"/>
    <w:rsid w:val="009741AE"/>
    <w:rsid w:val="009756C5"/>
    <w:rsid w:val="0098235D"/>
    <w:rsid w:val="00982A35"/>
    <w:rsid w:val="0099220C"/>
    <w:rsid w:val="00995C2A"/>
    <w:rsid w:val="009B2FF4"/>
    <w:rsid w:val="009B3F9F"/>
    <w:rsid w:val="009B6443"/>
    <w:rsid w:val="009C476A"/>
    <w:rsid w:val="009C6B6F"/>
    <w:rsid w:val="009D6EAF"/>
    <w:rsid w:val="009F6539"/>
    <w:rsid w:val="00A04595"/>
    <w:rsid w:val="00A07CC9"/>
    <w:rsid w:val="00A117EB"/>
    <w:rsid w:val="00A141BB"/>
    <w:rsid w:val="00A17D00"/>
    <w:rsid w:val="00A343D3"/>
    <w:rsid w:val="00A375C2"/>
    <w:rsid w:val="00A42421"/>
    <w:rsid w:val="00A54A2B"/>
    <w:rsid w:val="00A56EED"/>
    <w:rsid w:val="00A575BC"/>
    <w:rsid w:val="00A57C6D"/>
    <w:rsid w:val="00A658FC"/>
    <w:rsid w:val="00A7115D"/>
    <w:rsid w:val="00A725DE"/>
    <w:rsid w:val="00A76A55"/>
    <w:rsid w:val="00A959E4"/>
    <w:rsid w:val="00AA0CE9"/>
    <w:rsid w:val="00AA35E8"/>
    <w:rsid w:val="00AA535D"/>
    <w:rsid w:val="00AB5378"/>
    <w:rsid w:val="00AB57CA"/>
    <w:rsid w:val="00AD1631"/>
    <w:rsid w:val="00AD7FDC"/>
    <w:rsid w:val="00AE0445"/>
    <w:rsid w:val="00AE0DAD"/>
    <w:rsid w:val="00AE2841"/>
    <w:rsid w:val="00B045EA"/>
    <w:rsid w:val="00B065B3"/>
    <w:rsid w:val="00B10471"/>
    <w:rsid w:val="00B418F4"/>
    <w:rsid w:val="00B41E63"/>
    <w:rsid w:val="00B439A9"/>
    <w:rsid w:val="00B43D71"/>
    <w:rsid w:val="00B4441B"/>
    <w:rsid w:val="00B47004"/>
    <w:rsid w:val="00B521C3"/>
    <w:rsid w:val="00B7484F"/>
    <w:rsid w:val="00B81165"/>
    <w:rsid w:val="00B83CBF"/>
    <w:rsid w:val="00BB01ED"/>
    <w:rsid w:val="00BB070D"/>
    <w:rsid w:val="00BB2DD9"/>
    <w:rsid w:val="00BB6D41"/>
    <w:rsid w:val="00BC1ADF"/>
    <w:rsid w:val="00BC1D9B"/>
    <w:rsid w:val="00BC2686"/>
    <w:rsid w:val="00BC39F3"/>
    <w:rsid w:val="00BD0039"/>
    <w:rsid w:val="00BD1D0E"/>
    <w:rsid w:val="00BD24AA"/>
    <w:rsid w:val="00BD7300"/>
    <w:rsid w:val="00BE74E8"/>
    <w:rsid w:val="00C03A47"/>
    <w:rsid w:val="00C04DB7"/>
    <w:rsid w:val="00C05D58"/>
    <w:rsid w:val="00C21933"/>
    <w:rsid w:val="00C228C0"/>
    <w:rsid w:val="00C25917"/>
    <w:rsid w:val="00C30754"/>
    <w:rsid w:val="00C33A1A"/>
    <w:rsid w:val="00C44880"/>
    <w:rsid w:val="00C451A1"/>
    <w:rsid w:val="00C5241C"/>
    <w:rsid w:val="00C55A0A"/>
    <w:rsid w:val="00C70113"/>
    <w:rsid w:val="00C75375"/>
    <w:rsid w:val="00C924C0"/>
    <w:rsid w:val="00C965F3"/>
    <w:rsid w:val="00C96F36"/>
    <w:rsid w:val="00CB3860"/>
    <w:rsid w:val="00CB4AF2"/>
    <w:rsid w:val="00CC5257"/>
    <w:rsid w:val="00CC63DB"/>
    <w:rsid w:val="00CD05A3"/>
    <w:rsid w:val="00CD4704"/>
    <w:rsid w:val="00CF6A78"/>
    <w:rsid w:val="00CF7ACF"/>
    <w:rsid w:val="00D01290"/>
    <w:rsid w:val="00D1311B"/>
    <w:rsid w:val="00D42F8D"/>
    <w:rsid w:val="00D55579"/>
    <w:rsid w:val="00D62063"/>
    <w:rsid w:val="00D63E4B"/>
    <w:rsid w:val="00D80DE4"/>
    <w:rsid w:val="00D81B07"/>
    <w:rsid w:val="00D8383F"/>
    <w:rsid w:val="00D92FD5"/>
    <w:rsid w:val="00DA0A38"/>
    <w:rsid w:val="00DA10FF"/>
    <w:rsid w:val="00DA3356"/>
    <w:rsid w:val="00DB6C8A"/>
    <w:rsid w:val="00DC149F"/>
    <w:rsid w:val="00DC32D8"/>
    <w:rsid w:val="00DC3CED"/>
    <w:rsid w:val="00DC7392"/>
    <w:rsid w:val="00DD1D3D"/>
    <w:rsid w:val="00DE4907"/>
    <w:rsid w:val="00DE75A5"/>
    <w:rsid w:val="00DF6084"/>
    <w:rsid w:val="00E001F3"/>
    <w:rsid w:val="00E003D7"/>
    <w:rsid w:val="00E0223E"/>
    <w:rsid w:val="00E042CB"/>
    <w:rsid w:val="00E15A6D"/>
    <w:rsid w:val="00E21115"/>
    <w:rsid w:val="00E275C9"/>
    <w:rsid w:val="00E279AE"/>
    <w:rsid w:val="00E3029C"/>
    <w:rsid w:val="00E311C8"/>
    <w:rsid w:val="00E350E5"/>
    <w:rsid w:val="00E35ACE"/>
    <w:rsid w:val="00E364C8"/>
    <w:rsid w:val="00E44486"/>
    <w:rsid w:val="00E53430"/>
    <w:rsid w:val="00E55176"/>
    <w:rsid w:val="00E5682F"/>
    <w:rsid w:val="00E64938"/>
    <w:rsid w:val="00E6504E"/>
    <w:rsid w:val="00E706DC"/>
    <w:rsid w:val="00E73DBA"/>
    <w:rsid w:val="00E967C9"/>
    <w:rsid w:val="00EB41B7"/>
    <w:rsid w:val="00EB717A"/>
    <w:rsid w:val="00EB7F19"/>
    <w:rsid w:val="00ED090E"/>
    <w:rsid w:val="00ED28CC"/>
    <w:rsid w:val="00ED6691"/>
    <w:rsid w:val="00EF1604"/>
    <w:rsid w:val="00F01D81"/>
    <w:rsid w:val="00F0255E"/>
    <w:rsid w:val="00F03A18"/>
    <w:rsid w:val="00F061A5"/>
    <w:rsid w:val="00F22964"/>
    <w:rsid w:val="00F239D2"/>
    <w:rsid w:val="00F26429"/>
    <w:rsid w:val="00F32F13"/>
    <w:rsid w:val="00F44D99"/>
    <w:rsid w:val="00F53410"/>
    <w:rsid w:val="00F561DE"/>
    <w:rsid w:val="00F60255"/>
    <w:rsid w:val="00F658EA"/>
    <w:rsid w:val="00F773FC"/>
    <w:rsid w:val="00F901D8"/>
    <w:rsid w:val="00FA062D"/>
    <w:rsid w:val="00FA7B24"/>
    <w:rsid w:val="00FC5BB8"/>
    <w:rsid w:val="00FD1E4D"/>
    <w:rsid w:val="00FD6297"/>
    <w:rsid w:val="00FE0C81"/>
    <w:rsid w:val="00FE2097"/>
    <w:rsid w:val="00FE2E56"/>
    <w:rsid w:val="00FE5AB1"/>
    <w:rsid w:val="00FE786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7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7C43"/>
  </w:style>
  <w:style w:type="character" w:styleId="a6">
    <w:name w:val="Hyperlink"/>
    <w:rsid w:val="00BD0039"/>
    <w:rPr>
      <w:color w:val="0000FF"/>
      <w:u w:val="single"/>
    </w:rPr>
  </w:style>
  <w:style w:type="paragraph" w:customStyle="1" w:styleId="ConsPlusCell">
    <w:name w:val="ConsPlusCell"/>
    <w:rsid w:val="00EB4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4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1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rsid w:val="007E62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470F13"/>
    <w:pPr>
      <w:ind w:left="720"/>
      <w:contextualSpacing/>
    </w:pPr>
  </w:style>
  <w:style w:type="paragraph" w:customStyle="1" w:styleId="1">
    <w:name w:val="Знак1"/>
    <w:basedOn w:val="a"/>
    <w:rsid w:val="00470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rsid w:val="008733A1"/>
  </w:style>
  <w:style w:type="paragraph" w:styleId="ae">
    <w:name w:val="Body Text"/>
    <w:basedOn w:val="a"/>
    <w:link w:val="af"/>
    <w:uiPriority w:val="99"/>
    <w:semiHidden/>
    <w:unhideWhenUsed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27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A1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A1AB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1AB7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6E0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7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7C43"/>
  </w:style>
  <w:style w:type="character" w:styleId="a6">
    <w:name w:val="Hyperlink"/>
    <w:rsid w:val="00BD0039"/>
    <w:rPr>
      <w:color w:val="0000FF"/>
      <w:u w:val="single"/>
    </w:rPr>
  </w:style>
  <w:style w:type="paragraph" w:customStyle="1" w:styleId="ConsPlusCell">
    <w:name w:val="ConsPlusCell"/>
    <w:rsid w:val="00EB4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4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1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rsid w:val="007E62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470F13"/>
    <w:pPr>
      <w:ind w:left="720"/>
      <w:contextualSpacing/>
    </w:pPr>
  </w:style>
  <w:style w:type="paragraph" w:customStyle="1" w:styleId="1">
    <w:name w:val="Знак1"/>
    <w:basedOn w:val="a"/>
    <w:rsid w:val="00470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rsid w:val="008733A1"/>
  </w:style>
  <w:style w:type="paragraph" w:styleId="ae">
    <w:name w:val="Body Text"/>
    <w:basedOn w:val="a"/>
    <w:link w:val="af"/>
    <w:uiPriority w:val="99"/>
    <w:semiHidden/>
    <w:unhideWhenUsed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279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A1A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A1AB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1AB7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6E0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image" Target="media/image12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DB35-0579-444A-89A6-F0EEAA09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3369</Words>
  <Characters>19205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Social_2</cp:lastModifiedBy>
  <cp:revision>9</cp:revision>
  <cp:lastPrinted>2017-12-07T10:58:00Z</cp:lastPrinted>
  <dcterms:created xsi:type="dcterms:W3CDTF">2017-10-20T07:26:00Z</dcterms:created>
  <dcterms:modified xsi:type="dcterms:W3CDTF">2017-12-07T11:00:00Z</dcterms:modified>
</cp:coreProperties>
</file>