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8F" w:rsidRDefault="00406F8F" w:rsidP="00E21115">
      <w:pPr>
        <w:jc w:val="center"/>
        <w:outlineLvl w:val="0"/>
        <w:rPr>
          <w:b/>
          <w:bCs/>
          <w:color w:val="FF0000"/>
          <w:sz w:val="36"/>
          <w:szCs w:val="36"/>
        </w:rPr>
      </w:pPr>
    </w:p>
    <w:p w:rsidR="00406F8F" w:rsidRPr="00E21115" w:rsidRDefault="00406F8F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Ф</w:t>
      </w:r>
      <w:r>
        <w:rPr>
          <w:b/>
          <w:bCs/>
          <w:sz w:val="36"/>
          <w:szCs w:val="36"/>
        </w:rPr>
        <w:t>ё</w:t>
      </w:r>
      <w:r w:rsidRPr="00E21115">
        <w:rPr>
          <w:b/>
          <w:bCs/>
          <w:sz w:val="36"/>
          <w:szCs w:val="36"/>
        </w:rPr>
        <w:t>доровское городское поселение</w:t>
      </w:r>
    </w:p>
    <w:p w:rsidR="00406F8F" w:rsidRDefault="00406F8F" w:rsidP="00E21115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Тосненского муниципального </w:t>
      </w:r>
      <w:r w:rsidRPr="00E21115">
        <w:rPr>
          <w:b/>
          <w:bCs/>
          <w:sz w:val="36"/>
          <w:szCs w:val="36"/>
        </w:rPr>
        <w:t>район</w:t>
      </w:r>
      <w:r>
        <w:rPr>
          <w:b/>
          <w:bCs/>
          <w:sz w:val="36"/>
          <w:szCs w:val="36"/>
        </w:rPr>
        <w:t>а</w:t>
      </w:r>
    </w:p>
    <w:p w:rsidR="00406F8F" w:rsidRPr="00E21115" w:rsidRDefault="00406F8F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Ленинградской области</w:t>
      </w:r>
    </w:p>
    <w:p w:rsidR="00406F8F" w:rsidRPr="00E21115" w:rsidRDefault="00406F8F" w:rsidP="00E21115">
      <w:pPr>
        <w:jc w:val="center"/>
        <w:outlineLvl w:val="0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>Администрация</w:t>
      </w:r>
    </w:p>
    <w:p w:rsidR="00406F8F" w:rsidRPr="00E21115" w:rsidRDefault="00406F8F" w:rsidP="00E21115">
      <w:pPr>
        <w:jc w:val="center"/>
        <w:rPr>
          <w:b/>
          <w:bCs/>
          <w:sz w:val="36"/>
          <w:szCs w:val="36"/>
        </w:rPr>
      </w:pPr>
    </w:p>
    <w:p w:rsidR="00406F8F" w:rsidRPr="00E21115" w:rsidRDefault="00406F8F" w:rsidP="00E21115">
      <w:pPr>
        <w:jc w:val="center"/>
        <w:rPr>
          <w:b/>
          <w:bCs/>
          <w:sz w:val="36"/>
          <w:szCs w:val="36"/>
        </w:rPr>
      </w:pPr>
      <w:r w:rsidRPr="00E21115">
        <w:rPr>
          <w:b/>
          <w:bCs/>
          <w:sz w:val="36"/>
          <w:szCs w:val="36"/>
        </w:rPr>
        <w:t xml:space="preserve">Постановление </w:t>
      </w:r>
    </w:p>
    <w:p w:rsidR="00406F8F" w:rsidRDefault="00406F8F" w:rsidP="00E21115">
      <w:pPr>
        <w:rPr>
          <w:b/>
          <w:bCs/>
          <w:sz w:val="28"/>
          <w:szCs w:val="28"/>
        </w:rPr>
      </w:pPr>
    </w:p>
    <w:p w:rsidR="00406F8F" w:rsidRPr="00152355" w:rsidRDefault="00406F8F" w:rsidP="00E21115">
      <w:pPr>
        <w:rPr>
          <w:sz w:val="28"/>
          <w:szCs w:val="28"/>
        </w:rPr>
      </w:pPr>
      <w:r w:rsidRPr="00152355">
        <w:rPr>
          <w:sz w:val="28"/>
          <w:szCs w:val="28"/>
        </w:rPr>
        <w:t>23.12.2020 №</w:t>
      </w:r>
      <w:r>
        <w:rPr>
          <w:sz w:val="28"/>
          <w:szCs w:val="28"/>
        </w:rPr>
        <w:t>521</w:t>
      </w:r>
      <w:r w:rsidRPr="00152355">
        <w:rPr>
          <w:sz w:val="28"/>
          <w:szCs w:val="28"/>
        </w:rPr>
        <w:tab/>
      </w:r>
    </w:p>
    <w:p w:rsidR="00406F8F" w:rsidRPr="00152355" w:rsidRDefault="00406F8F" w:rsidP="00E21115">
      <w:pPr>
        <w:rPr>
          <w:sz w:val="28"/>
          <w:szCs w:val="28"/>
        </w:rPr>
      </w:pPr>
    </w:p>
    <w:p w:rsidR="00406F8F" w:rsidRPr="00E21115" w:rsidRDefault="0020683B" w:rsidP="00E2111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773930" cy="1543050"/>
                <wp:effectExtent l="0" t="1905" r="2540" b="0"/>
                <wp:wrapNone/>
                <wp:docPr id="1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F8F" w:rsidRDefault="00406F8F" w:rsidP="00584FC6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Федоровского городского поселения Тосненского района Ленинградской области от 18.12.2019 № 485 «</w:t>
                            </w:r>
                            <w:r w:rsidRPr="00E21115">
                              <w:rPr>
                                <w:sz w:val="28"/>
                                <w:szCs w:val="28"/>
                              </w:rPr>
                              <w:t>Об утверждении муниципальной программы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«Создание условий для экономического развития в Федоровском городском поселении Тосненского района Ленинградской области», с учетом изменений от 20.05.2020 №201 </w:t>
                            </w:r>
                          </w:p>
                          <w:bookmarkEnd w:id="0"/>
                          <w:p w:rsidR="00406F8F" w:rsidRPr="00E21115" w:rsidRDefault="00406F8F" w:rsidP="00584FC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06F8F" w:rsidRPr="00E21115" w:rsidRDefault="00406F8F" w:rsidP="00E211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06F8F" w:rsidRDefault="00406F8F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06F8F" w:rsidRDefault="00406F8F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06F8F" w:rsidRPr="002F66A6" w:rsidRDefault="00406F8F" w:rsidP="00E21115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06F8F" w:rsidRPr="001349A0" w:rsidRDefault="00406F8F" w:rsidP="00E211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06F8F" w:rsidRPr="00210ED7" w:rsidRDefault="00406F8F" w:rsidP="00E2111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4.8pt;width:375.9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" filled="f" stroked="f">
                <v:textbox>
                  <w:txbxContent>
                    <w:p w:rsidR="00406F8F" w:rsidRDefault="00406F8F" w:rsidP="00584FC6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Федоровского городского поселения Тосненского района Ленинградской области от 18.12.2019 № 485 «</w:t>
                      </w:r>
                      <w:r w:rsidRPr="00E21115">
                        <w:rPr>
                          <w:sz w:val="28"/>
                          <w:szCs w:val="28"/>
                        </w:rPr>
                        <w:t>Об утверждении муниципальной программы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«Создание условий для экономического развития в Федоровском городском поселении Тосненского района Ленинградской области», с учетом изменений от 20.05.2020 №201 </w:t>
                      </w:r>
                    </w:p>
                    <w:bookmarkEnd w:id="1"/>
                    <w:p w:rsidR="00406F8F" w:rsidRPr="00E21115" w:rsidRDefault="00406F8F" w:rsidP="00584FC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06F8F" w:rsidRPr="00E21115" w:rsidRDefault="00406F8F" w:rsidP="00E2111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406F8F" w:rsidRDefault="00406F8F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406F8F" w:rsidRDefault="00406F8F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406F8F" w:rsidRPr="002F66A6" w:rsidRDefault="00406F8F" w:rsidP="00E21115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406F8F" w:rsidRPr="001349A0" w:rsidRDefault="00406F8F" w:rsidP="00E211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06F8F" w:rsidRPr="00210ED7" w:rsidRDefault="00406F8F" w:rsidP="00E2111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6F8F" w:rsidRPr="00E21115" w:rsidRDefault="00406F8F" w:rsidP="00E21115">
      <w:pPr>
        <w:rPr>
          <w:sz w:val="28"/>
          <w:szCs w:val="28"/>
        </w:rPr>
      </w:pPr>
    </w:p>
    <w:p w:rsidR="00406F8F" w:rsidRPr="00E21115" w:rsidRDefault="00406F8F" w:rsidP="00E21115">
      <w:pPr>
        <w:rPr>
          <w:sz w:val="28"/>
          <w:szCs w:val="28"/>
        </w:rPr>
      </w:pPr>
    </w:p>
    <w:p w:rsidR="00406F8F" w:rsidRPr="00E21115" w:rsidRDefault="00406F8F" w:rsidP="00E21115">
      <w:pPr>
        <w:rPr>
          <w:sz w:val="28"/>
          <w:szCs w:val="28"/>
        </w:rPr>
      </w:pPr>
    </w:p>
    <w:p w:rsidR="00406F8F" w:rsidRDefault="00406F8F" w:rsidP="00DC443B">
      <w:pPr>
        <w:jc w:val="both"/>
        <w:rPr>
          <w:sz w:val="28"/>
          <w:szCs w:val="28"/>
        </w:rPr>
      </w:pPr>
    </w:p>
    <w:p w:rsidR="00406F8F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Pr="00E21115" w:rsidRDefault="00406F8F" w:rsidP="00E21115">
      <w:pPr>
        <w:ind w:firstLine="360"/>
        <w:jc w:val="both"/>
        <w:rPr>
          <w:sz w:val="28"/>
          <w:szCs w:val="28"/>
        </w:rPr>
      </w:pPr>
      <w:r w:rsidRPr="00E21115">
        <w:rPr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Pr="00E90E6F">
        <w:rPr>
          <w:sz w:val="28"/>
          <w:szCs w:val="28"/>
        </w:rPr>
        <w:t xml:space="preserve">постановлением администрации Федоровского </w:t>
      </w:r>
      <w:r>
        <w:rPr>
          <w:sz w:val="28"/>
          <w:szCs w:val="28"/>
        </w:rPr>
        <w:t>сельского</w:t>
      </w:r>
      <w:r w:rsidRPr="00E90E6F">
        <w:rPr>
          <w:sz w:val="28"/>
          <w:szCs w:val="28"/>
        </w:rPr>
        <w:t xml:space="preserve"> поселения Тосненского района Ленинградской области от 03.03.2014 № 66 «Об утверждении Порядка разработки, реализации и оценки эффективности реализации муниципальных программ Федоровского </w:t>
      </w:r>
      <w:r>
        <w:rPr>
          <w:sz w:val="28"/>
          <w:szCs w:val="28"/>
        </w:rPr>
        <w:t>городского</w:t>
      </w:r>
      <w:r w:rsidRPr="00E90E6F">
        <w:rPr>
          <w:sz w:val="28"/>
          <w:szCs w:val="28"/>
        </w:rPr>
        <w:t xml:space="preserve"> поселения Тосненского района Ленинградской области»</w:t>
      </w:r>
      <w:r w:rsidRPr="00E2111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Фёдоровского городского поселения Тосненского муниципального района Ленинградской области, </w:t>
      </w:r>
      <w:r w:rsidRPr="00E21115">
        <w:rPr>
          <w:sz w:val="28"/>
          <w:szCs w:val="28"/>
        </w:rPr>
        <w:t>администрация Ф</w:t>
      </w:r>
      <w:r>
        <w:rPr>
          <w:sz w:val="28"/>
          <w:szCs w:val="28"/>
        </w:rPr>
        <w:t>ё</w:t>
      </w:r>
      <w:r w:rsidRPr="00E21115">
        <w:rPr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 xml:space="preserve">муниципального </w:t>
      </w:r>
      <w:r w:rsidRPr="00E21115">
        <w:rPr>
          <w:sz w:val="28"/>
          <w:szCs w:val="28"/>
        </w:rPr>
        <w:t xml:space="preserve">района Ленинградской области </w:t>
      </w:r>
    </w:p>
    <w:p w:rsidR="00406F8F" w:rsidRPr="00E21115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Default="00406F8F" w:rsidP="00E21115">
      <w:pPr>
        <w:ind w:firstLine="360"/>
        <w:jc w:val="both"/>
        <w:rPr>
          <w:b/>
          <w:bCs/>
          <w:sz w:val="28"/>
          <w:szCs w:val="28"/>
        </w:rPr>
      </w:pPr>
      <w:r w:rsidRPr="00E21115">
        <w:rPr>
          <w:b/>
          <w:bCs/>
          <w:sz w:val="28"/>
          <w:szCs w:val="28"/>
        </w:rPr>
        <w:t>ПОСТАНОВЛЯЕТ</w:t>
      </w:r>
    </w:p>
    <w:p w:rsidR="00406F8F" w:rsidRDefault="00406F8F" w:rsidP="00E21115">
      <w:pPr>
        <w:ind w:firstLine="360"/>
        <w:jc w:val="both"/>
        <w:rPr>
          <w:b/>
          <w:bCs/>
          <w:sz w:val="28"/>
          <w:szCs w:val="28"/>
        </w:rPr>
      </w:pPr>
    </w:p>
    <w:p w:rsidR="00406F8F" w:rsidRPr="00A201D1" w:rsidRDefault="00406F8F" w:rsidP="00A201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Наименование </w:t>
      </w:r>
      <w:r w:rsidRPr="000F63A7">
        <w:rPr>
          <w:sz w:val="28"/>
          <w:szCs w:val="28"/>
        </w:rPr>
        <w:t>му</w:t>
      </w:r>
      <w:r>
        <w:rPr>
          <w:sz w:val="28"/>
          <w:szCs w:val="28"/>
        </w:rPr>
        <w:t>ниципальной программы, утвержденной постановлением  администрации Федоровского городского  поселения  Тосненского  района  Ленинградской  области от 18.12.2019 № 485 «</w:t>
      </w:r>
      <w:r w:rsidRPr="00E21115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«Создание условий для экономического развития в Федоровском городском поселении Тосненского района Ленинградской области» </w:t>
      </w:r>
      <w:r>
        <w:rPr>
          <w:sz w:val="28"/>
          <w:szCs w:val="28"/>
        </w:rPr>
        <w:t>изложить в новой редакции:</w:t>
      </w:r>
    </w:p>
    <w:p w:rsidR="00406F8F" w:rsidRDefault="00406F8F" w:rsidP="00A201D1">
      <w:pPr>
        <w:suppressAutoHyphens/>
        <w:jc w:val="both"/>
        <w:rPr>
          <w:sz w:val="28"/>
          <w:szCs w:val="28"/>
        </w:rPr>
      </w:pPr>
      <w:r w:rsidRPr="000F63A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>
        <w:rPr>
          <w:rStyle w:val="af3"/>
          <w:b w:val="0"/>
          <w:bCs w:val="0"/>
          <w:sz w:val="28"/>
          <w:szCs w:val="28"/>
        </w:rPr>
        <w:t>в Фё</w:t>
      </w:r>
      <w:r w:rsidRPr="002F6A53">
        <w:rPr>
          <w:rStyle w:val="af3"/>
          <w:b w:val="0"/>
          <w:bCs w:val="0"/>
          <w:sz w:val="28"/>
          <w:szCs w:val="28"/>
        </w:rPr>
        <w:t>доровско</w:t>
      </w:r>
      <w:r>
        <w:rPr>
          <w:rStyle w:val="af3"/>
          <w:b w:val="0"/>
          <w:bCs w:val="0"/>
          <w:sz w:val="28"/>
          <w:szCs w:val="28"/>
        </w:rPr>
        <w:t>м городском поселении</w:t>
      </w:r>
      <w:r w:rsidRPr="002F6A53">
        <w:rPr>
          <w:rStyle w:val="af3"/>
          <w:b w:val="0"/>
          <w:bCs w:val="0"/>
          <w:sz w:val="28"/>
          <w:szCs w:val="28"/>
        </w:rPr>
        <w:t xml:space="preserve"> Тосненского </w:t>
      </w:r>
      <w:r>
        <w:rPr>
          <w:rStyle w:val="af3"/>
          <w:b w:val="0"/>
          <w:bCs w:val="0"/>
          <w:sz w:val="28"/>
          <w:szCs w:val="28"/>
        </w:rPr>
        <w:t xml:space="preserve">муниципального </w:t>
      </w:r>
      <w:r w:rsidRPr="002F6A53">
        <w:rPr>
          <w:rStyle w:val="af3"/>
          <w:b w:val="0"/>
          <w:bCs w:val="0"/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>»</w:t>
      </w:r>
    </w:p>
    <w:p w:rsidR="00406F8F" w:rsidRDefault="00406F8F" w:rsidP="00A201D1">
      <w:pPr>
        <w:pStyle w:val="af1"/>
        <w:jc w:val="both"/>
        <w:rPr>
          <w:rStyle w:val="af3"/>
          <w:b w:val="0"/>
          <w:bCs w:val="0"/>
          <w:sz w:val="28"/>
          <w:szCs w:val="28"/>
        </w:rPr>
      </w:pPr>
      <w:r w:rsidRPr="00E90E6F">
        <w:rPr>
          <w:sz w:val="28"/>
          <w:szCs w:val="28"/>
        </w:rPr>
        <w:tab/>
      </w:r>
      <w:r w:rsidRPr="00E13344">
        <w:rPr>
          <w:sz w:val="28"/>
          <w:szCs w:val="28"/>
        </w:rPr>
        <w:t xml:space="preserve">2.  Внести изменения в Приложение к постановлению администрации Федоровского городского поселения Тосненского района Ленинградской </w:t>
      </w:r>
      <w:r w:rsidRPr="00E13344">
        <w:rPr>
          <w:sz w:val="28"/>
          <w:szCs w:val="28"/>
        </w:rPr>
        <w:lastRenderedPageBreak/>
        <w:t xml:space="preserve">области </w:t>
      </w:r>
      <w:r>
        <w:rPr>
          <w:sz w:val="28"/>
          <w:szCs w:val="28"/>
        </w:rPr>
        <w:t>от 18.12.2019 № 485 «</w:t>
      </w:r>
      <w:r w:rsidRPr="00E21115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«Создание условий для экономического развития в Федоровском городском поселении Тосненского района Ленинградской области»</w:t>
      </w:r>
      <w:r w:rsidRPr="00E13344">
        <w:rPr>
          <w:sz w:val="28"/>
          <w:szCs w:val="28"/>
        </w:rPr>
        <w:t xml:space="preserve"> (с изменениями от 14.05.2019 № 174, от 01.10.2019 № 367, от 05.12.2019 № 467, от 23.01.2020 № 15, от 22.05.2020 №203), </w:t>
      </w:r>
      <w:r w:rsidRPr="00E13344">
        <w:rPr>
          <w:rStyle w:val="af3"/>
          <w:b w:val="0"/>
          <w:bCs w:val="0"/>
          <w:sz w:val="28"/>
          <w:szCs w:val="28"/>
        </w:rPr>
        <w:t>изложив Приложени</w:t>
      </w:r>
      <w:r>
        <w:rPr>
          <w:rStyle w:val="af3"/>
          <w:b w:val="0"/>
          <w:bCs w:val="0"/>
          <w:sz w:val="28"/>
          <w:szCs w:val="28"/>
        </w:rPr>
        <w:t>е</w:t>
      </w:r>
      <w:r w:rsidRPr="00E13344">
        <w:rPr>
          <w:rStyle w:val="af3"/>
          <w:b w:val="0"/>
          <w:bCs w:val="0"/>
          <w:sz w:val="28"/>
          <w:szCs w:val="28"/>
        </w:rPr>
        <w:t xml:space="preserve"> к постановлению в новой редакции</w:t>
      </w:r>
      <w:r>
        <w:rPr>
          <w:rStyle w:val="af3"/>
          <w:b w:val="0"/>
          <w:bCs w:val="0"/>
          <w:sz w:val="28"/>
          <w:szCs w:val="28"/>
        </w:rPr>
        <w:t>.</w:t>
      </w:r>
    </w:p>
    <w:p w:rsidR="00406F8F" w:rsidRPr="00E13344" w:rsidRDefault="00406F8F" w:rsidP="00A201D1">
      <w:pPr>
        <w:pStyle w:val="af1"/>
        <w:jc w:val="both"/>
        <w:rPr>
          <w:sz w:val="28"/>
          <w:szCs w:val="28"/>
        </w:rPr>
      </w:pPr>
      <w:r w:rsidRPr="00E13344">
        <w:rPr>
          <w:sz w:val="28"/>
          <w:szCs w:val="28"/>
        </w:rPr>
        <w:tab/>
        <w:t xml:space="preserve">3. Обеспечить опубликование (обнародование) настоящего </w:t>
      </w:r>
      <w:r>
        <w:rPr>
          <w:sz w:val="28"/>
          <w:szCs w:val="28"/>
        </w:rPr>
        <w:t>п</w:t>
      </w:r>
      <w:r w:rsidRPr="00E13344">
        <w:rPr>
          <w:sz w:val="28"/>
          <w:szCs w:val="28"/>
        </w:rPr>
        <w:t>остановления.</w:t>
      </w:r>
    </w:p>
    <w:p w:rsidR="00406F8F" w:rsidRPr="00E13344" w:rsidRDefault="00406F8F" w:rsidP="00ED1C37">
      <w:pPr>
        <w:suppressAutoHyphens/>
        <w:jc w:val="both"/>
        <w:rPr>
          <w:sz w:val="28"/>
          <w:szCs w:val="28"/>
        </w:rPr>
      </w:pPr>
      <w:r w:rsidRPr="00E13344">
        <w:rPr>
          <w:sz w:val="28"/>
          <w:szCs w:val="28"/>
        </w:rPr>
        <w:tab/>
        <w:t>4. Контроль за исполнением постановления оставляю за собой.</w:t>
      </w:r>
    </w:p>
    <w:p w:rsidR="00406F8F" w:rsidRDefault="00406F8F" w:rsidP="00A201D1">
      <w:pPr>
        <w:suppressAutoHyphens/>
        <w:ind w:firstLine="708"/>
        <w:jc w:val="both"/>
        <w:rPr>
          <w:sz w:val="28"/>
          <w:szCs w:val="28"/>
        </w:rPr>
      </w:pPr>
    </w:p>
    <w:p w:rsidR="00406F8F" w:rsidRPr="00E21115" w:rsidRDefault="00406F8F" w:rsidP="00E21115">
      <w:pPr>
        <w:ind w:firstLine="360"/>
        <w:jc w:val="both"/>
        <w:rPr>
          <w:b/>
          <w:bCs/>
          <w:sz w:val="28"/>
          <w:szCs w:val="28"/>
        </w:rPr>
      </w:pPr>
    </w:p>
    <w:p w:rsidR="00406F8F" w:rsidRPr="00E21115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Default="00406F8F" w:rsidP="00E21115">
      <w:pPr>
        <w:ind w:firstLine="360"/>
        <w:jc w:val="both"/>
        <w:rPr>
          <w:sz w:val="28"/>
          <w:szCs w:val="28"/>
        </w:rPr>
      </w:pPr>
      <w:r w:rsidRPr="00956BF3">
        <w:rPr>
          <w:sz w:val="28"/>
          <w:szCs w:val="28"/>
        </w:rPr>
        <w:t xml:space="preserve">Глава администрации                                                      </w:t>
      </w:r>
      <w:r w:rsidRPr="00956BF3">
        <w:rPr>
          <w:sz w:val="28"/>
          <w:szCs w:val="28"/>
        </w:rPr>
        <w:tab/>
        <w:t xml:space="preserve">   А. С. Маслов</w:t>
      </w:r>
    </w:p>
    <w:p w:rsidR="00406F8F" w:rsidRPr="00E21115" w:rsidRDefault="00406F8F" w:rsidP="00E21115">
      <w:pPr>
        <w:ind w:firstLine="360"/>
        <w:jc w:val="both"/>
        <w:rPr>
          <w:sz w:val="28"/>
          <w:szCs w:val="28"/>
        </w:rPr>
      </w:pPr>
    </w:p>
    <w:p w:rsidR="00406F8F" w:rsidRPr="00E21115" w:rsidRDefault="00406F8F" w:rsidP="00E21115">
      <w:pPr>
        <w:ind w:left="5220"/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ind w:left="4944" w:firstLine="720"/>
        <w:rPr>
          <w:sz w:val="28"/>
          <w:szCs w:val="28"/>
        </w:rPr>
      </w:pPr>
    </w:p>
    <w:p w:rsidR="00406F8F" w:rsidRPr="008317B8" w:rsidRDefault="00406F8F" w:rsidP="00950A72">
      <w:pPr>
        <w:autoSpaceDE w:val="0"/>
        <w:autoSpaceDN w:val="0"/>
        <w:ind w:left="4944" w:firstLine="720"/>
        <w:rPr>
          <w:sz w:val="22"/>
          <w:szCs w:val="22"/>
        </w:rPr>
      </w:pPr>
      <w:r w:rsidRPr="008317B8">
        <w:rPr>
          <w:sz w:val="22"/>
          <w:szCs w:val="22"/>
        </w:rPr>
        <w:lastRenderedPageBreak/>
        <w:t xml:space="preserve">Приложение </w:t>
      </w:r>
    </w:p>
    <w:p w:rsidR="00406F8F" w:rsidRDefault="00406F8F" w:rsidP="00152355">
      <w:pPr>
        <w:autoSpaceDE w:val="0"/>
        <w:autoSpaceDN w:val="0"/>
        <w:ind w:left="5664" w:firstLine="12"/>
        <w:rPr>
          <w:sz w:val="22"/>
          <w:szCs w:val="22"/>
        </w:rPr>
      </w:pPr>
      <w:r w:rsidRPr="008317B8">
        <w:rPr>
          <w:sz w:val="22"/>
          <w:szCs w:val="22"/>
        </w:rPr>
        <w:t>к постановлению администрации Ф</w:t>
      </w:r>
      <w:r>
        <w:rPr>
          <w:sz w:val="22"/>
          <w:szCs w:val="22"/>
        </w:rPr>
        <w:t>ё</w:t>
      </w:r>
      <w:r w:rsidRPr="008317B8">
        <w:rPr>
          <w:sz w:val="22"/>
          <w:szCs w:val="22"/>
        </w:rPr>
        <w:t xml:space="preserve">доровского городского поселения Тосненского </w:t>
      </w:r>
      <w:r>
        <w:rPr>
          <w:sz w:val="22"/>
          <w:szCs w:val="22"/>
        </w:rPr>
        <w:t xml:space="preserve">муниципального </w:t>
      </w:r>
      <w:r w:rsidRPr="008317B8">
        <w:rPr>
          <w:sz w:val="22"/>
          <w:szCs w:val="22"/>
        </w:rPr>
        <w:t xml:space="preserve">района Ленинградской области </w:t>
      </w:r>
    </w:p>
    <w:p w:rsidR="00406F8F" w:rsidRPr="008317B8" w:rsidRDefault="00406F8F" w:rsidP="00152355">
      <w:pPr>
        <w:tabs>
          <w:tab w:val="left" w:pos="0"/>
          <w:tab w:val="center" w:pos="4677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</w:t>
      </w:r>
      <w:r w:rsidRPr="008317B8">
        <w:rPr>
          <w:sz w:val="22"/>
          <w:szCs w:val="22"/>
        </w:rPr>
        <w:t xml:space="preserve">от </w:t>
      </w:r>
      <w:r>
        <w:rPr>
          <w:sz w:val="22"/>
          <w:szCs w:val="22"/>
        </w:rPr>
        <w:t>23.12</w:t>
      </w:r>
      <w:r w:rsidRPr="008317B8">
        <w:rPr>
          <w:sz w:val="22"/>
          <w:szCs w:val="22"/>
        </w:rPr>
        <w:t>.2020 №</w:t>
      </w:r>
      <w:r>
        <w:rPr>
          <w:sz w:val="22"/>
          <w:szCs w:val="22"/>
        </w:rPr>
        <w:t>521</w:t>
      </w:r>
    </w:p>
    <w:p w:rsidR="00406F8F" w:rsidRPr="008317B8" w:rsidRDefault="00406F8F" w:rsidP="00152355">
      <w:pPr>
        <w:tabs>
          <w:tab w:val="left" w:pos="0"/>
          <w:tab w:val="center" w:pos="4677"/>
          <w:tab w:val="right" w:pos="9355"/>
        </w:tabs>
        <w:rPr>
          <w:sz w:val="22"/>
          <w:szCs w:val="22"/>
        </w:rPr>
      </w:pPr>
    </w:p>
    <w:p w:rsidR="00406F8F" w:rsidRDefault="00406F8F" w:rsidP="00950A72"/>
    <w:p w:rsidR="00406F8F" w:rsidRDefault="00406F8F" w:rsidP="00950A72"/>
    <w:p w:rsidR="00406F8F" w:rsidRDefault="00406F8F" w:rsidP="00950A72"/>
    <w:p w:rsidR="00406F8F" w:rsidRDefault="00406F8F" w:rsidP="00950A72"/>
    <w:p w:rsidR="00406F8F" w:rsidRPr="00546FC6" w:rsidRDefault="00406F8F" w:rsidP="00950A72">
      <w:pPr>
        <w:jc w:val="center"/>
      </w:pPr>
    </w:p>
    <w:p w:rsidR="00406F8F" w:rsidRDefault="00406F8F" w:rsidP="00950A72">
      <w:pPr>
        <w:rPr>
          <w:sz w:val="26"/>
          <w:szCs w:val="26"/>
        </w:rPr>
      </w:pPr>
    </w:p>
    <w:p w:rsidR="00406F8F" w:rsidRDefault="00406F8F" w:rsidP="00950A72">
      <w:pPr>
        <w:rPr>
          <w:sz w:val="26"/>
          <w:szCs w:val="26"/>
        </w:rPr>
      </w:pPr>
    </w:p>
    <w:p w:rsidR="00406F8F" w:rsidRPr="004B7ABE" w:rsidRDefault="00406F8F" w:rsidP="00950A72">
      <w:pPr>
        <w:rPr>
          <w:sz w:val="26"/>
          <w:szCs w:val="26"/>
        </w:rPr>
      </w:pPr>
    </w:p>
    <w:p w:rsidR="00406F8F" w:rsidRPr="004B7ABE" w:rsidRDefault="00406F8F" w:rsidP="00950A72">
      <w:pPr>
        <w:rPr>
          <w:sz w:val="28"/>
          <w:szCs w:val="28"/>
        </w:rPr>
      </w:pPr>
    </w:p>
    <w:p w:rsidR="00406F8F" w:rsidRPr="004B7ABE" w:rsidRDefault="00406F8F" w:rsidP="00950A72">
      <w:pPr>
        <w:rPr>
          <w:sz w:val="28"/>
          <w:szCs w:val="28"/>
        </w:rPr>
      </w:pPr>
    </w:p>
    <w:p w:rsidR="00406F8F" w:rsidRPr="00E21115" w:rsidRDefault="00406F8F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21115">
        <w:rPr>
          <w:b/>
          <w:bCs/>
          <w:sz w:val="32"/>
          <w:szCs w:val="32"/>
        </w:rPr>
        <w:t xml:space="preserve">Муниципальная программа </w:t>
      </w:r>
    </w:p>
    <w:p w:rsidR="00406F8F" w:rsidRDefault="00406F8F" w:rsidP="00950A7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84FC6">
        <w:rPr>
          <w:b/>
          <w:bCs/>
          <w:color w:val="000000"/>
          <w:sz w:val="32"/>
          <w:szCs w:val="32"/>
        </w:rPr>
        <w:t xml:space="preserve">«Создание условий для экономического развития </w:t>
      </w:r>
    </w:p>
    <w:p w:rsidR="00406F8F" w:rsidRDefault="00406F8F" w:rsidP="00950A7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 </w:t>
      </w:r>
      <w:r w:rsidRPr="00584FC6">
        <w:rPr>
          <w:b/>
          <w:bCs/>
          <w:color w:val="000000"/>
          <w:sz w:val="32"/>
          <w:szCs w:val="32"/>
        </w:rPr>
        <w:t>Ф</w:t>
      </w:r>
      <w:r>
        <w:rPr>
          <w:b/>
          <w:bCs/>
          <w:color w:val="000000"/>
          <w:sz w:val="32"/>
          <w:szCs w:val="32"/>
        </w:rPr>
        <w:t>ё</w:t>
      </w:r>
      <w:r w:rsidRPr="00584FC6">
        <w:rPr>
          <w:b/>
          <w:bCs/>
          <w:color w:val="000000"/>
          <w:sz w:val="32"/>
          <w:szCs w:val="32"/>
        </w:rPr>
        <w:t>доровско</w:t>
      </w:r>
      <w:r>
        <w:rPr>
          <w:b/>
          <w:bCs/>
          <w:color w:val="000000"/>
          <w:sz w:val="32"/>
          <w:szCs w:val="32"/>
        </w:rPr>
        <w:t>м</w:t>
      </w:r>
      <w:r w:rsidRPr="00584FC6">
        <w:rPr>
          <w:b/>
          <w:bCs/>
          <w:color w:val="000000"/>
          <w:sz w:val="32"/>
          <w:szCs w:val="32"/>
        </w:rPr>
        <w:t xml:space="preserve"> городско</w:t>
      </w:r>
      <w:r>
        <w:rPr>
          <w:b/>
          <w:bCs/>
          <w:color w:val="000000"/>
          <w:sz w:val="32"/>
          <w:szCs w:val="32"/>
        </w:rPr>
        <w:t>м поселении</w:t>
      </w:r>
    </w:p>
    <w:p w:rsidR="00406F8F" w:rsidRDefault="00406F8F" w:rsidP="00950A7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84FC6">
        <w:rPr>
          <w:b/>
          <w:bCs/>
          <w:color w:val="000000"/>
          <w:sz w:val="32"/>
          <w:szCs w:val="32"/>
        </w:rPr>
        <w:t xml:space="preserve"> Тосненского </w:t>
      </w:r>
      <w:r>
        <w:rPr>
          <w:b/>
          <w:bCs/>
          <w:color w:val="000000"/>
          <w:sz w:val="32"/>
          <w:szCs w:val="32"/>
        </w:rPr>
        <w:t xml:space="preserve">муниципального </w:t>
      </w:r>
      <w:r w:rsidRPr="00584FC6">
        <w:rPr>
          <w:b/>
          <w:bCs/>
          <w:color w:val="000000"/>
          <w:sz w:val="32"/>
          <w:szCs w:val="32"/>
        </w:rPr>
        <w:t>рай</w:t>
      </w:r>
      <w:r>
        <w:rPr>
          <w:b/>
          <w:bCs/>
          <w:color w:val="000000"/>
          <w:sz w:val="32"/>
          <w:szCs w:val="32"/>
        </w:rPr>
        <w:t xml:space="preserve">она </w:t>
      </w:r>
    </w:p>
    <w:p w:rsidR="00406F8F" w:rsidRPr="00584FC6" w:rsidRDefault="00406F8F" w:rsidP="00950A7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Ленинградской области</w:t>
      </w:r>
      <w:r w:rsidRPr="00584FC6">
        <w:rPr>
          <w:b/>
          <w:bCs/>
          <w:color w:val="000000"/>
          <w:sz w:val="32"/>
          <w:szCs w:val="32"/>
        </w:rPr>
        <w:t>»</w:t>
      </w:r>
    </w:p>
    <w:p w:rsidR="00406F8F" w:rsidRPr="00A725D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Pr="004B7ABE" w:rsidRDefault="00406F8F" w:rsidP="00950A72">
      <w:pPr>
        <w:autoSpaceDE w:val="0"/>
        <w:autoSpaceDN w:val="0"/>
        <w:adjustRightInd w:val="0"/>
        <w:rPr>
          <w:sz w:val="28"/>
          <w:szCs w:val="28"/>
        </w:rPr>
      </w:pPr>
    </w:p>
    <w:p w:rsidR="00406F8F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6F8F" w:rsidRPr="00A725DE" w:rsidRDefault="00406F8F" w:rsidP="000F593D">
      <w:pPr>
        <w:autoSpaceDE w:val="0"/>
        <w:autoSpaceDN w:val="0"/>
        <w:adjustRightInd w:val="0"/>
        <w:rPr>
          <w:sz w:val="28"/>
          <w:szCs w:val="28"/>
        </w:rPr>
        <w:sectPr w:rsidR="00406F8F" w:rsidRPr="00A725DE" w:rsidSect="00B83CBF">
          <w:footerReference w:type="default" r:id="rId7"/>
          <w:pgSz w:w="11906" w:h="16838"/>
          <w:pgMar w:top="993" w:right="849" w:bottom="142" w:left="1418" w:header="709" w:footer="709" w:gutter="0"/>
          <w:cols w:space="708"/>
          <w:docGrid w:linePitch="360"/>
        </w:sectPr>
      </w:pPr>
    </w:p>
    <w:p w:rsidR="00406F8F" w:rsidRPr="004B7ABE" w:rsidRDefault="00406F8F" w:rsidP="00950A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5D7D">
        <w:rPr>
          <w:b/>
          <w:bCs/>
          <w:sz w:val="28"/>
          <w:szCs w:val="28"/>
        </w:rPr>
        <w:lastRenderedPageBreak/>
        <w:t xml:space="preserve">Паспорт </w:t>
      </w:r>
    </w:p>
    <w:p w:rsidR="00406F8F" w:rsidRPr="00584FC6" w:rsidRDefault="00406F8F" w:rsidP="00950A7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</w:t>
      </w:r>
      <w:r w:rsidRPr="00E15A6D">
        <w:rPr>
          <w:b/>
          <w:bCs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«</w:t>
      </w:r>
      <w:r w:rsidRPr="00584FC6">
        <w:rPr>
          <w:b/>
          <w:bCs/>
          <w:color w:val="000000"/>
          <w:sz w:val="28"/>
          <w:szCs w:val="28"/>
        </w:rPr>
        <w:t xml:space="preserve">Создание условий для экономического развития </w:t>
      </w:r>
      <w:r>
        <w:rPr>
          <w:b/>
          <w:bCs/>
          <w:color w:val="000000"/>
          <w:sz w:val="28"/>
          <w:szCs w:val="28"/>
        </w:rPr>
        <w:t xml:space="preserve">в </w:t>
      </w:r>
      <w:r w:rsidRPr="00584FC6">
        <w:rPr>
          <w:b/>
          <w:bCs/>
          <w:color w:val="000000"/>
          <w:sz w:val="28"/>
          <w:szCs w:val="28"/>
        </w:rPr>
        <w:t>Ф</w:t>
      </w:r>
      <w:r>
        <w:rPr>
          <w:b/>
          <w:bCs/>
          <w:color w:val="000000"/>
          <w:sz w:val="28"/>
          <w:szCs w:val="28"/>
        </w:rPr>
        <w:t>ё</w:t>
      </w:r>
      <w:r w:rsidRPr="00584FC6">
        <w:rPr>
          <w:b/>
          <w:bCs/>
          <w:color w:val="000000"/>
          <w:sz w:val="28"/>
          <w:szCs w:val="28"/>
        </w:rPr>
        <w:t xml:space="preserve">доровском городском поселении Тосненского </w:t>
      </w:r>
      <w:r>
        <w:rPr>
          <w:b/>
          <w:bCs/>
          <w:color w:val="000000"/>
          <w:sz w:val="28"/>
          <w:szCs w:val="28"/>
        </w:rPr>
        <w:t xml:space="preserve">муниципального </w:t>
      </w:r>
      <w:r w:rsidRPr="00584FC6">
        <w:rPr>
          <w:b/>
          <w:bCs/>
          <w:color w:val="000000"/>
          <w:sz w:val="28"/>
          <w:szCs w:val="28"/>
        </w:rPr>
        <w:t>рай</w:t>
      </w:r>
      <w:r>
        <w:rPr>
          <w:b/>
          <w:bCs/>
          <w:color w:val="000000"/>
          <w:sz w:val="28"/>
          <w:szCs w:val="28"/>
        </w:rPr>
        <w:t>она Ленинградской области»</w:t>
      </w:r>
    </w:p>
    <w:p w:rsidR="00406F8F" w:rsidRPr="00E15A6D" w:rsidRDefault="00406F8F" w:rsidP="00950A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3285"/>
        <w:gridCol w:w="2268"/>
        <w:gridCol w:w="567"/>
        <w:gridCol w:w="1560"/>
        <w:gridCol w:w="2220"/>
        <w:gridCol w:w="48"/>
      </w:tblGrid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821CBB" w:rsidRDefault="00406F8F" w:rsidP="00DC443B">
            <w:pPr>
              <w:pStyle w:val="ConsPlusCell"/>
            </w:pPr>
            <w:r w:rsidRPr="00821CBB">
              <w:t xml:space="preserve">Наименование муниципальной </w:t>
            </w:r>
            <w:r w:rsidRPr="00821CBB"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8317B8">
            <w:pPr>
              <w:pStyle w:val="ConsPlusCell"/>
              <w:jc w:val="both"/>
            </w:pPr>
            <w:r>
              <w:t xml:space="preserve">Муниципальная программа </w:t>
            </w:r>
            <w:r w:rsidRPr="00584FC6">
              <w:t>«Создание условий для экономического развития в Ф</w:t>
            </w:r>
            <w:r>
              <w:t>ё</w:t>
            </w:r>
            <w:r w:rsidRPr="00584FC6">
              <w:t xml:space="preserve">доровском городском поселении Тосненского </w:t>
            </w:r>
            <w:r>
              <w:t xml:space="preserve">муниципального </w:t>
            </w:r>
            <w:r w:rsidRPr="00584FC6">
              <w:t>рай</w:t>
            </w:r>
            <w:r>
              <w:t>она Ленинградской области</w:t>
            </w:r>
            <w:r w:rsidRPr="00584FC6">
              <w:t xml:space="preserve">» </w:t>
            </w:r>
            <w:r w:rsidRPr="00821CBB">
              <w:t>(далее - Программа)</w:t>
            </w:r>
          </w:p>
        </w:tc>
      </w:tr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Цели муниципальной  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8317B8">
            <w:pPr>
              <w:jc w:val="both"/>
            </w:pPr>
            <w:r w:rsidRPr="001468B7">
              <w:rPr>
                <w:sz w:val="22"/>
                <w:szCs w:val="22"/>
              </w:rPr>
              <w:t xml:space="preserve">Предоставление качественных муниципальных услуг. Обеспечение благоприятных условий для развития субъектов малого и среднего предпринимательства. Увеличение количества субъектов малого и среднего предпринимательства.  Увеличение объемов налоговых поступлений от деятельности субъектов малого и среднего предпринимательства в доходную часть бюджета поселения </w:t>
            </w:r>
          </w:p>
        </w:tc>
      </w:tr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Задачи муниципальной    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 развитие деловой активности населения  за счет повышения интереса к предпринимательской деятельности;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 xml:space="preserve">- совершенствование информационно-консультационной поддержки малого и среднего предпринимательства; 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организация подготовки и переподготовки кадров для субъектов малого и среднего предпринимательства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обеспечение первоочередной поддержки малого и среднего предпринимательства.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развитие информационно – коммуникационных технологий в сфере малого и среднего предпринимательства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топографическая съемка;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 xml:space="preserve"> - изготовление картографических материалов и межевых дел для постановки на кадастровый учет;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вынос межевых знаков;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постановка и снятие на кадастровый учет.</w:t>
            </w:r>
          </w:p>
        </w:tc>
      </w:tr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171187">
              <w:t>Разработчик Программы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8317B8">
            <w:pPr>
              <w:pStyle w:val="ConsPlusCell"/>
            </w:pPr>
            <w:r w:rsidRPr="00171187">
              <w:t xml:space="preserve">Администрация </w:t>
            </w:r>
            <w:r>
              <w:t xml:space="preserve">Фёдоровского </w:t>
            </w:r>
            <w:r w:rsidRPr="00171187">
              <w:t>городского поселения Тосненского</w:t>
            </w:r>
            <w:r>
              <w:t xml:space="preserve"> муниципального </w:t>
            </w:r>
            <w:r w:rsidRPr="00171187">
              <w:t>района Ленинградской области</w:t>
            </w:r>
            <w:r>
              <w:t xml:space="preserve"> (далее - Администрация)</w:t>
            </w:r>
          </w:p>
        </w:tc>
      </w:tr>
      <w:tr w:rsidR="00406F8F" w:rsidRPr="00B065B3">
        <w:trPr>
          <w:gridAfter w:val="1"/>
          <w:wAfter w:w="48" w:type="dxa"/>
          <w:trHeight w:val="898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>Исполнительмуниципальной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8317B8">
            <w:pPr>
              <w:pStyle w:val="ConsPlusCell"/>
            </w:pPr>
            <w:r>
              <w:t>Администрация, учреждения и предприятия</w:t>
            </w:r>
            <w:r w:rsidRPr="00171187">
              <w:t xml:space="preserve"> отобранные в порядке, предусмотренном действующим законодательством, различных форм собственности, привлеченные для выполнения работ, услуг, </w:t>
            </w:r>
            <w:r>
              <w:t>направленных на реализацию задач программы</w:t>
            </w:r>
          </w:p>
        </w:tc>
      </w:tr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Сроки реализации           </w:t>
            </w:r>
            <w:r w:rsidRPr="00B065B3">
              <w:br/>
              <w:t xml:space="preserve">муниципальной программы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8317B8">
            <w:pPr>
              <w:pStyle w:val="ConsPlusCell"/>
            </w:pPr>
            <w:r>
              <w:t>2020 - 2023 годы</w:t>
            </w:r>
          </w:p>
        </w:tc>
      </w:tr>
      <w:tr w:rsidR="00406F8F" w:rsidRPr="00B065B3">
        <w:trPr>
          <w:gridAfter w:val="1"/>
          <w:wAfter w:w="48" w:type="dxa"/>
          <w:trHeight w:val="281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Перечень подпрограмм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>
              <w:t>-</w:t>
            </w:r>
          </w:p>
        </w:tc>
      </w:tr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Источники финансирования   </w:t>
            </w:r>
            <w:r w:rsidRPr="00B065B3">
              <w:br/>
              <w:t xml:space="preserve">муниципальной программы,   </w:t>
            </w:r>
            <w:r w:rsidRPr="00B065B3">
              <w:br/>
              <w:t xml:space="preserve">в том числе по годам: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Расходы (тыс. рублей)                                   </w:t>
            </w:r>
          </w:p>
        </w:tc>
      </w:tr>
      <w:tr w:rsidR="00406F8F" w:rsidRPr="00B065B3">
        <w:trPr>
          <w:trHeight w:val="480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E143FE" w:rsidRDefault="00406F8F" w:rsidP="00DC443B">
            <w:pPr>
              <w:pStyle w:val="ConsPlusCell"/>
              <w:jc w:val="center"/>
              <w:rPr>
                <w:b/>
                <w:bCs/>
              </w:rPr>
            </w:pPr>
            <w:r w:rsidRPr="00E143FE">
              <w:rPr>
                <w:b/>
                <w:bCs/>
              </w:rPr>
              <w:t>Всего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E143FE" w:rsidRDefault="00406F8F" w:rsidP="00DC443B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E143FE" w:rsidRDefault="00406F8F" w:rsidP="00DC443B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E143FE" w:rsidRDefault="00406F8F" w:rsidP="00DC443B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E143FE" w:rsidRDefault="00406F8F" w:rsidP="00DC443B">
            <w:pPr>
              <w:pStyle w:val="ConsPlusCel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406F8F" w:rsidRPr="00B065B3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>Средства бюджета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ED1C37">
            <w:pPr>
              <w:jc w:val="center"/>
              <w:rPr>
                <w:b/>
                <w:bCs/>
              </w:rPr>
            </w:pPr>
            <w:r w:rsidRPr="001468B7">
              <w:rPr>
                <w:b/>
                <w:bCs/>
                <w:sz w:val="22"/>
                <w:szCs w:val="22"/>
              </w:rPr>
              <w:t>10 425,00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613B64">
            <w:pPr>
              <w:jc w:val="center"/>
              <w:rPr>
                <w:b/>
                <w:bCs/>
              </w:rPr>
            </w:pPr>
            <w:r w:rsidRPr="001468B7">
              <w:rPr>
                <w:b/>
                <w:bCs/>
                <w:sz w:val="22"/>
                <w:szCs w:val="22"/>
              </w:rPr>
              <w:t>305,0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ED1C37">
            <w:pPr>
              <w:jc w:val="center"/>
              <w:rPr>
                <w:b/>
                <w:bCs/>
              </w:rPr>
            </w:pPr>
            <w:r w:rsidRPr="001468B7">
              <w:rPr>
                <w:b/>
                <w:bCs/>
                <w:sz w:val="22"/>
                <w:szCs w:val="22"/>
              </w:rPr>
              <w:t>7 020,00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>
            <w:pPr>
              <w:jc w:val="center"/>
              <w:rPr>
                <w:b/>
                <w:bCs/>
              </w:rPr>
            </w:pPr>
            <w:r w:rsidRPr="001468B7">
              <w:rPr>
                <w:b/>
                <w:bCs/>
                <w:sz w:val="22"/>
                <w:szCs w:val="22"/>
              </w:rPr>
              <w:t>1 550,0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>
            <w:pPr>
              <w:jc w:val="center"/>
              <w:rPr>
                <w:b/>
                <w:bCs/>
              </w:rPr>
            </w:pPr>
            <w:r w:rsidRPr="001468B7">
              <w:rPr>
                <w:b/>
                <w:bCs/>
                <w:sz w:val="22"/>
                <w:szCs w:val="22"/>
              </w:rPr>
              <w:t>1 550,0</w:t>
            </w:r>
          </w:p>
        </w:tc>
      </w:tr>
      <w:tr w:rsidR="00406F8F" w:rsidRPr="00B065B3">
        <w:trPr>
          <w:trHeight w:val="52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>Средства областного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>
            <w:r w:rsidRPr="001468B7">
              <w:rPr>
                <w:sz w:val="22"/>
                <w:szCs w:val="22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>
            <w:r w:rsidRPr="001468B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>
            <w:r w:rsidRPr="001468B7"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1468B7" w:rsidRDefault="00406F8F" w:rsidP="00DC443B"/>
        </w:tc>
      </w:tr>
      <w:tr w:rsidR="00406F8F" w:rsidRPr="00B065B3">
        <w:trPr>
          <w:gridAfter w:val="1"/>
          <w:wAfter w:w="48" w:type="dxa"/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Средства федерального      </w:t>
            </w:r>
            <w:r w:rsidRPr="00B065B3">
              <w:br/>
            </w:r>
            <w:r w:rsidRPr="00B065B3">
              <w:lastRenderedPageBreak/>
              <w:t xml:space="preserve">бюджета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06F8F" w:rsidRPr="00B065B3">
        <w:trPr>
          <w:gridAfter w:val="1"/>
          <w:wAfter w:w="48" w:type="dxa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Внебюджетные средства 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F8F" w:rsidRPr="001468B7" w:rsidRDefault="00406F8F" w:rsidP="00DC443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</w:tr>
      <w:tr w:rsidR="00406F8F" w:rsidRPr="00B065B3">
        <w:trPr>
          <w:gridAfter w:val="1"/>
          <w:wAfter w:w="48" w:type="dxa"/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Pr="00B065B3" w:rsidRDefault="00406F8F" w:rsidP="00DC443B">
            <w:pPr>
              <w:pStyle w:val="ConsPlusCell"/>
            </w:pPr>
            <w:r w:rsidRPr="00B065B3">
              <w:t xml:space="preserve">Планируемые результаты     </w:t>
            </w:r>
            <w:r w:rsidRPr="00B065B3">
              <w:br/>
              <w:t xml:space="preserve">реализации муниципальной   </w:t>
            </w:r>
            <w:r w:rsidRPr="00B065B3">
              <w:br/>
              <w:t xml:space="preserve">программы                  </w:t>
            </w:r>
          </w:p>
        </w:tc>
        <w:tc>
          <w:tcPr>
            <w:tcW w:w="11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F" w:rsidRDefault="00406F8F" w:rsidP="00DC443B">
            <w:pPr>
              <w:pStyle w:val="ConsPlusCell"/>
              <w:jc w:val="both"/>
            </w:pPr>
            <w:r>
              <w:t>- увеличение количества вновь созданных субъектов малого и среднего предпринимательства;</w:t>
            </w:r>
          </w:p>
          <w:p w:rsidR="00406F8F" w:rsidRDefault="00406F8F" w:rsidP="00DC443B">
            <w:pPr>
              <w:pStyle w:val="ConsPlusCell"/>
              <w:jc w:val="both"/>
            </w:pPr>
            <w:r>
              <w:t>- 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406F8F" w:rsidRDefault="00406F8F" w:rsidP="00DC443B">
            <w:pPr>
              <w:pStyle w:val="ConsPlusCell"/>
              <w:jc w:val="both"/>
            </w:pPr>
            <w:r>
              <w:t>- рост числа  успешно действующих малых и средних предприятий;</w:t>
            </w:r>
          </w:p>
          <w:p w:rsidR="00406F8F" w:rsidRDefault="00406F8F" w:rsidP="00DC443B">
            <w:pPr>
              <w:pStyle w:val="ConsPlusCell"/>
              <w:jc w:val="both"/>
            </w:pPr>
            <w:r>
              <w:t>- создание новых рабочих мест;</w:t>
            </w:r>
          </w:p>
          <w:p w:rsidR="00406F8F" w:rsidRDefault="00406F8F" w:rsidP="00DC443B">
            <w:pPr>
              <w:pStyle w:val="ConsPlusCell"/>
              <w:jc w:val="both"/>
            </w:pPr>
            <w:r>
              <w:t>- увеличение объема налоговых поступлений от субъектов малого и среднего предпринимательства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-топографическая съемка;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изготовление картографических материалов и межевых дел для постановки на кадастровый учет;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вынос межевых знаков;</w:t>
            </w:r>
          </w:p>
          <w:p w:rsidR="00406F8F" w:rsidRPr="001468B7" w:rsidRDefault="00406F8F" w:rsidP="00DC443B">
            <w:pPr>
              <w:jc w:val="both"/>
            </w:pPr>
            <w:r w:rsidRPr="001468B7">
              <w:rPr>
                <w:sz w:val="22"/>
                <w:szCs w:val="22"/>
              </w:rPr>
              <w:t>- постановка и снятие на кадастровый учет.</w:t>
            </w:r>
          </w:p>
        </w:tc>
      </w:tr>
    </w:tbl>
    <w:p w:rsidR="00406F8F" w:rsidRPr="00B065B3" w:rsidRDefault="00406F8F" w:rsidP="00950A72">
      <w:pPr>
        <w:widowControl w:val="0"/>
        <w:autoSpaceDE w:val="0"/>
        <w:autoSpaceDN w:val="0"/>
        <w:adjustRightInd w:val="0"/>
        <w:jc w:val="center"/>
        <w:sectPr w:rsidR="00406F8F" w:rsidRPr="00B065B3" w:rsidSect="00A725DE">
          <w:footerReference w:type="default" r:id="rId8"/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06F8F" w:rsidRPr="00B065B3" w:rsidRDefault="00406F8F" w:rsidP="00950A72">
      <w:pPr>
        <w:widowControl w:val="0"/>
        <w:autoSpaceDE w:val="0"/>
        <w:autoSpaceDN w:val="0"/>
        <w:adjustRightInd w:val="0"/>
        <w:outlineLvl w:val="1"/>
      </w:pPr>
      <w:bookmarkStart w:id="2" w:name="Par284"/>
      <w:bookmarkEnd w:id="2"/>
    </w:p>
    <w:p w:rsidR="00406F8F" w:rsidRPr="00D81B07" w:rsidRDefault="00406F8F" w:rsidP="00950A72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3" w:name="Par339"/>
      <w:bookmarkEnd w:id="3"/>
      <w:r w:rsidRPr="00D81B07">
        <w:rPr>
          <w:b/>
          <w:bCs/>
          <w:sz w:val="28"/>
          <w:szCs w:val="28"/>
        </w:rPr>
        <w:t xml:space="preserve">1. Общая характеристика сферы реализации муниципальной </w:t>
      </w:r>
      <w:r>
        <w:rPr>
          <w:b/>
          <w:bCs/>
          <w:sz w:val="28"/>
          <w:szCs w:val="28"/>
        </w:rPr>
        <w:t>программы</w:t>
      </w:r>
    </w:p>
    <w:p w:rsidR="00406F8F" w:rsidRDefault="00406F8F" w:rsidP="007F25EB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соответствии с Федеральным законом 06.10.2003  № 131-ФЗ «Об общих принципах организации местного самоуправления в Российской Федерации» к вопросам  местного значения органов местного сам</w:t>
      </w:r>
      <w:r>
        <w:rPr>
          <w:sz w:val="28"/>
          <w:szCs w:val="28"/>
        </w:rPr>
        <w:t>оуправления относится создание условий для развития</w:t>
      </w:r>
      <w:r w:rsidRPr="00D81B07">
        <w:rPr>
          <w:sz w:val="28"/>
          <w:szCs w:val="28"/>
        </w:rPr>
        <w:t xml:space="preserve"> малого и среднего предпринимательства, которое призвано способствовать решению ряда социально - экономических задач, в первую очередь, созданию новых рабочих мест, в том числе для молодежи и незащищенных слоев населения, снижению уровня безработицы, формированию среднего класса - основного гаранта социальной и политиче</w:t>
      </w:r>
      <w:r>
        <w:rPr>
          <w:sz w:val="28"/>
          <w:szCs w:val="28"/>
        </w:rPr>
        <w:t xml:space="preserve">ской стабильности государства. </w:t>
      </w:r>
    </w:p>
    <w:p w:rsidR="00406F8F" w:rsidRDefault="00406F8F" w:rsidP="00304A39">
      <w:pPr>
        <w:pStyle w:val="ab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Фёдоровское городское поселение состоит из четырех населенных пунктов: дер. Глинка, городской поселок Федоровское, дер. Аннолово и дер. Ладога. Площадь поселения составляет 5244,3 га. Федоровское городское поселение занимает одно из лидирующих мест в сфере градостроительства по темпам строительства объектов жилищного и производственного назначения.</w:t>
      </w:r>
    </w:p>
    <w:p w:rsidR="00406F8F" w:rsidRDefault="00406F8F" w:rsidP="00304A39">
      <w:pPr>
        <w:pStyle w:val="ab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многоквартирного фонда возводится следующими компаниями: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«ЛенСтройГрад» строит комплекс «Счастье» (2 этажные таунхаусы) и многоквартирные дома комфорт класса 3-4 эт.;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«Альтера» - таунхаусы;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 и утвержден проект планировки территории ООО «Хуан Фун» на строительство комплексного микрорайона с расчетным количеством жителей 8800 жителей;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Котеджные поселки «Авиатор», «Федоров Посад», «Павловский парк», «Любимово», «Славянка».</w:t>
      </w:r>
    </w:p>
    <w:p w:rsidR="00406F8F" w:rsidRDefault="00406F8F" w:rsidP="007F25E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нового многоквартирного жилого фонда относится к жилью эконом класса (социальное жилье).  Также пользуется популярность индивидуальное жилое строительство.</w:t>
      </w:r>
    </w:p>
    <w:p w:rsidR="00406F8F" w:rsidRDefault="00406F8F" w:rsidP="007F25E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с января по сентябрь 2020 года было введено в эксплуатацию 44 жилых домов, общей площадью 6,26704 тыс.кв.м.</w:t>
      </w:r>
    </w:p>
    <w:p w:rsidR="00406F8F" w:rsidRDefault="00406F8F" w:rsidP="007F25E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квартале 2020 начато строительство нового жилого комплекса «Счастье 2.0», расположенного между Федоровским гп и д.Глинка. Новый квартал комфорт класса будет состоять из 3-5 этажных домов. </w:t>
      </w:r>
    </w:p>
    <w:p w:rsidR="00406F8F" w:rsidRDefault="00406F8F" w:rsidP="007F25EB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ВФёдоровском городском поселении расположены две территориальные зоны для размещения предприятий 4-5 класса.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Первая зона  -  «Индастри Парк Федоровское» расположена в д. Аннолово. На данной территории расположены следующие крупные предприятия: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ООО «Агрисовгаз», осуществляющее оцинкование металлических конструкций.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"Вулкан" - завод по производству дымоходов;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«Сигнал»  - котельное оборудование;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"СЕРИОПЛАСТ РУС" - производство пластмассовых изделий для упаковывания;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"ТехноНИКОЛЬ-Северо-запад" - производство пластмассовых изделий, используемых в строительстве;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«ЙОТУН ПЭЙНТС» - производство красителей и пигментов.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ООО Гломако» - производство медицинских изделий.</w:t>
      </w:r>
    </w:p>
    <w:p w:rsidR="00406F8F" w:rsidRDefault="00406F8F" w:rsidP="007F25E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производственная зона расположена в г.п. Фёдоровское. Основным направлением предприятий в этой зоне является складирование различных материалов, ремонт автотехники, производство негабаритных металлоизделий и строительных материалов, производство бетона и мебели. </w:t>
      </w:r>
    </w:p>
    <w:p w:rsidR="00406F8F" w:rsidRDefault="00406F8F" w:rsidP="007F25EB">
      <w:pPr>
        <w:ind w:right="-143"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 территории поселения  создаются новые рабочие места (за период с января по сентябрь 2020 года +26 «ЙотунПэйнтс», +2 «Сигнал»).  За период январь-сентябрь 2020 года на предприятиях, расположенных на территории Фёдоровского городского поселения, было представлено 90 вакансий, в центре занятости поставлено на учет 167 человек. Всего трудоустроены 39 человек, 136 человек официально признаны безработными, из их 111 человек состоят на учете в центре занятости. Уровень безработицы 3,83 %.</w:t>
      </w:r>
    </w:p>
    <w:p w:rsidR="00406F8F" w:rsidRDefault="00406F8F" w:rsidP="00304A39">
      <w:pPr>
        <w:ind w:right="-143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на предприятиях поселения за период с января по сентябрь 2020 года составляет 72773,30 рублей (темп роста к соответствующему периоду прошлого года 100,9), в обрабатывающих отраслях – 81898,90 рублей, в торговле – 75644,00 рублей.</w:t>
      </w:r>
    </w:p>
    <w:p w:rsidR="00406F8F" w:rsidRDefault="00406F8F" w:rsidP="007F25EB">
      <w:pPr>
        <w:ind w:right="-143"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406F8F" w:rsidRDefault="00406F8F" w:rsidP="007F25EB">
      <w:pPr>
        <w:ind w:right="-143"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 отраслях  экономики,  используя технологии инновационного характера.</w:t>
      </w:r>
    </w:p>
    <w:p w:rsidR="00406F8F" w:rsidRPr="00D81B07" w:rsidRDefault="00406F8F" w:rsidP="007F25EB">
      <w:pPr>
        <w:ind w:right="-143"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Следует отметить, что отсутствие полной статистической информации о деятельности всех субъектов малого предпринимательства, отсутствие статистической информации о субъектах среднего предпринимательства, недостаточное качество статистических показателей, получаемых на основе выборочных обследований, отсутствие статистического наблюдения за индивидуальными предпринимателями не позволяют в полной мере представить  реальную ситуацию в этом секторе экономики.  </w:t>
      </w:r>
    </w:p>
    <w:p w:rsidR="00406F8F" w:rsidRDefault="00406F8F" w:rsidP="00304A39">
      <w:pPr>
        <w:ind w:right="-143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территории Фёдоровского городского поселения функционирует 50 объектов розничной торговли. Общая площадь, занимаемая всеми объектами  розничной торговли составляет 5499,39 кв.м. Численность занятых в розничной торговли  составляет 159 человек.</w:t>
      </w:r>
    </w:p>
    <w:p w:rsidR="00406F8F" w:rsidRDefault="00406F8F" w:rsidP="007F25EB">
      <w:pPr>
        <w:ind w:right="-143"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Количество хозяйствующих субъектов составляет 45 единицы, из них 29 – индивидуальные предприниматели и 16 – юридические лица. Наблюдается значительный рост ИП.</w:t>
      </w:r>
    </w:p>
    <w:p w:rsidR="00406F8F" w:rsidRDefault="00406F8F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Среди индивидуальных предпринимателей наибольшую долю составляют предприятия торговли и общественного питания. Привлекательность данной сферы объясняется, прежде всего, относительно быстрой окупаемостью вложенных средств, стабильным потребительским спросом. </w:t>
      </w:r>
    </w:p>
    <w:p w:rsidR="00406F8F" w:rsidRDefault="00406F8F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Несмотря на прогресс в секторе малого и среднего бизнеса, очевидна актуальность принятия мер для его дальнейшего развития, обусловленная необходимостью увеличения темпов экономического роста.</w:t>
      </w:r>
    </w:p>
    <w:p w:rsidR="00406F8F" w:rsidRPr="00D81B07" w:rsidRDefault="00406F8F" w:rsidP="007F25EB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Продолжают сохраняться некоторые трудности, объективно присущие малому и среднему бизнесу. Основными из них являются: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недостаточность собственных финансовых ресурсов, в том числе для использования современных технологий и оборудования, сложность в получении кредитов;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слабая имущественная база (как следствие - недостаточность собственного обеспечения исполнения обязательств по кредитному договору);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высокие издержки для начинающих субъектов малого и среднего предпринимательства, в том числе высокая арендная плата за помещения, финансовые и административные трудности при решении вопросов доступа к инженерным сетям; 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проблемы продвижения продукции (работ и услуг) на рынки;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недостаточное информационное обеспечение по широкому спектру предпринимательской деятельности;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несовершенство и непостоянство нормативно-правовой базы;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недостаток квалифицированных кадров.</w:t>
      </w:r>
    </w:p>
    <w:p w:rsidR="00406F8F" w:rsidRDefault="00406F8F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Настоящая Программа направлена на решение вышеуказанных проблем в деятельности субъектов малого и среднего предпринимательства. Предлагаемый к реализации в настоящей Программе комплекс мер базируется на рекомендациях Министерства экономического развития Российской Федерации и ориентирован, прежде всего, на поддержку субъектов малого и среднего предпринимательства, осуществляющих свою основную деятельность в сфере материального производства.</w:t>
      </w:r>
    </w:p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2021 </w:t>
      </w:r>
      <w:r w:rsidRPr="00DC443B">
        <w:rPr>
          <w:sz w:val="28"/>
          <w:szCs w:val="28"/>
        </w:rPr>
        <w:t xml:space="preserve">по  поддержке малого </w:t>
      </w:r>
      <w:r>
        <w:rPr>
          <w:sz w:val="28"/>
          <w:szCs w:val="28"/>
        </w:rPr>
        <w:t>и среднего предпринимательства планируется выделение ассигнований в сумме 50,0 тыс. рублей. В случае поступления заявок от субъектов малого и среднего предпринимательства сумма финансирование подлежит корректировке.</w:t>
      </w:r>
    </w:p>
    <w:p w:rsidR="00406F8F" w:rsidRPr="00D81B07" w:rsidRDefault="00406F8F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>2. Основные цели и задачи муниципальной программы.</w:t>
      </w:r>
    </w:p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406F8F" w:rsidRPr="007C00BB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Целью Программы является обеспечение благоприятных условий для развития субъектов малого и среднего предпринимательства в Ф</w:t>
      </w:r>
      <w:r>
        <w:rPr>
          <w:sz w:val="28"/>
          <w:szCs w:val="28"/>
        </w:rPr>
        <w:t>ё</w:t>
      </w:r>
      <w:r w:rsidRPr="00D81B07">
        <w:rPr>
          <w:sz w:val="28"/>
          <w:szCs w:val="28"/>
        </w:rPr>
        <w:t>доровском городском поселении Тосненского</w:t>
      </w:r>
      <w:r>
        <w:rPr>
          <w:sz w:val="28"/>
          <w:szCs w:val="28"/>
        </w:rPr>
        <w:t xml:space="preserve"> муниципального</w:t>
      </w:r>
      <w:r w:rsidRPr="00D81B07">
        <w:rPr>
          <w:sz w:val="28"/>
          <w:szCs w:val="28"/>
        </w:rPr>
        <w:t xml:space="preserve"> района Ленинградской области. Увеличение количества субъектов малого и среднего предпринимательства Увеличение объемов налоговых поступлений от деятельности субъектов малого и среднего предпринимательства в д</w:t>
      </w:r>
      <w:r>
        <w:rPr>
          <w:sz w:val="28"/>
          <w:szCs w:val="28"/>
        </w:rPr>
        <w:t xml:space="preserve">оходную часть бюджета поселения, также </w:t>
      </w:r>
      <w:r w:rsidRPr="007C00BB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опографическая съемка, </w:t>
      </w:r>
      <w:r w:rsidRPr="007C00BB">
        <w:rPr>
          <w:sz w:val="28"/>
          <w:szCs w:val="28"/>
        </w:rPr>
        <w:t>изготовление картографических материалов и межевых дел для</w:t>
      </w:r>
      <w:r>
        <w:rPr>
          <w:sz w:val="28"/>
          <w:szCs w:val="28"/>
        </w:rPr>
        <w:t xml:space="preserve"> постановки на кадастровый учет, вынос межевых знаков, </w:t>
      </w:r>
      <w:r w:rsidRPr="007C00BB">
        <w:rPr>
          <w:sz w:val="28"/>
          <w:szCs w:val="28"/>
        </w:rPr>
        <w:t>постановка и снятие на кадастровый учет.</w:t>
      </w:r>
    </w:p>
    <w:p w:rsidR="00406F8F" w:rsidRPr="00D81B07" w:rsidRDefault="00406F8F" w:rsidP="00950A72">
      <w:pPr>
        <w:spacing w:after="120"/>
        <w:ind w:left="283"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Для  достижения поставленной цели должны быть решены следующие задачи: 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 развитие деловой активности населения  за счет повышения интереса к предпринимательской деятельности;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улучшение стартовых условий для предпринимательской деятельности  представителям социально незащищенных слоев населения и молодежи; 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совершенствование информационно-консультационной поддержки малого и среднего предпринимательства (совершенствование форм и методов информирования населения и субъектов малого и среднего предпринимательства по вопросам, связанным с предпринимательской деятельностью); 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организация подготовки и переподготовки кадров для субъектов малого и среднего предпринимательства</w:t>
      </w:r>
    </w:p>
    <w:p w:rsidR="00406F8F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развитие информационно – коммуникационных технологий в сфере малого и среднего предпринимательства.</w:t>
      </w:r>
    </w:p>
    <w:p w:rsidR="00406F8F" w:rsidRPr="00D81B07" w:rsidRDefault="00406F8F" w:rsidP="00950A7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406F8F" w:rsidRPr="00D81B07" w:rsidRDefault="00406F8F" w:rsidP="00950A72">
      <w:pPr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>3. Основные направления поддержки малого и среднего</w:t>
      </w:r>
    </w:p>
    <w:p w:rsidR="00406F8F" w:rsidRPr="00D81B07" w:rsidRDefault="00406F8F" w:rsidP="00950A72">
      <w:pPr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 xml:space="preserve"> предпринимательства в Ф</w:t>
      </w:r>
      <w:r>
        <w:rPr>
          <w:b/>
          <w:bCs/>
          <w:sz w:val="28"/>
          <w:szCs w:val="28"/>
        </w:rPr>
        <w:t>ё</w:t>
      </w:r>
      <w:r w:rsidRPr="00D81B07">
        <w:rPr>
          <w:b/>
          <w:bCs/>
          <w:sz w:val="28"/>
          <w:szCs w:val="28"/>
        </w:rPr>
        <w:t xml:space="preserve">доровском городском поселении </w:t>
      </w:r>
    </w:p>
    <w:p w:rsidR="00406F8F" w:rsidRPr="00D81B07" w:rsidRDefault="00406F8F" w:rsidP="00950A72">
      <w:pPr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 xml:space="preserve">Тосненского </w:t>
      </w:r>
      <w:r>
        <w:rPr>
          <w:b/>
          <w:bCs/>
          <w:sz w:val="28"/>
          <w:szCs w:val="28"/>
        </w:rPr>
        <w:t xml:space="preserve">муниципального </w:t>
      </w:r>
      <w:r w:rsidRPr="00D81B07">
        <w:rPr>
          <w:b/>
          <w:bCs/>
          <w:sz w:val="28"/>
          <w:szCs w:val="28"/>
        </w:rPr>
        <w:t>района Ленинградской области</w:t>
      </w:r>
    </w:p>
    <w:p w:rsidR="00406F8F" w:rsidRPr="00D81B07" w:rsidRDefault="00406F8F" w:rsidP="00950A72">
      <w:pPr>
        <w:jc w:val="center"/>
        <w:rPr>
          <w:b/>
          <w:bCs/>
          <w:sz w:val="28"/>
          <w:szCs w:val="28"/>
        </w:rPr>
      </w:pPr>
    </w:p>
    <w:p w:rsidR="00406F8F" w:rsidRPr="00D81B07" w:rsidRDefault="00406F8F" w:rsidP="00950A72">
      <w:pPr>
        <w:jc w:val="both"/>
        <w:rPr>
          <w:i/>
          <w:iCs/>
          <w:sz w:val="28"/>
          <w:szCs w:val="28"/>
        </w:rPr>
      </w:pPr>
      <w:r w:rsidRPr="00D81B07">
        <w:rPr>
          <w:i/>
          <w:iCs/>
          <w:sz w:val="28"/>
          <w:szCs w:val="28"/>
        </w:rPr>
        <w:t>1. Развитие деловой активности населения  за счет повышения интереса к предпринимательской деятельности.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субъектов малого и среднего предпринимательства к участию в проведении ежегодных весеннее - осенних агропромышленных ярмарок на территории муниципального образования Тосненский район Ленинградской области;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привлечение к участию субъектов малого и среднего предпринимательства в международных, межрегиональных и областных конференциях, фестивалях, чемпионатах, конкурсах, форумах, выставочно – ярмарочных мероприятиях, направленных на развитие малого и среднего предпринимательства;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- привлечение к участию в конкурсах на выполнение муниципального заказа предприятий малого предпринимательства;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</w:p>
    <w:p w:rsidR="00406F8F" w:rsidRPr="00D81B07" w:rsidRDefault="00406F8F" w:rsidP="00950A72">
      <w:pPr>
        <w:jc w:val="both"/>
        <w:rPr>
          <w:i/>
          <w:iCs/>
          <w:sz w:val="28"/>
          <w:szCs w:val="28"/>
        </w:rPr>
      </w:pPr>
      <w:r w:rsidRPr="00D81B07">
        <w:rPr>
          <w:i/>
          <w:iCs/>
          <w:sz w:val="28"/>
          <w:szCs w:val="28"/>
        </w:rPr>
        <w:t>2. Улучшение стартовых условий для предпринимательской деятельности  представителям социально незащищенных слоев населения и молодежи.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обучения и помощь субъектам малого предпринимательства, действующим менее одного года, организованных представителями социально незащищенных слоев населения и молодежью в подготовке бизнес-планов на конкурс Правительства Ленинградской области для получения субсидий;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оказание содействия в улучшении стартовых условий  для занятия предпринимательской деятельностью в приоритетных для поселения сферах развития малого и среднего бизнеса;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оказание помощи предпринимателям в формировании пакета документов для предоставления кредитных гарантий через агентство кредитного обеспечения.  </w:t>
      </w:r>
    </w:p>
    <w:p w:rsidR="00406F8F" w:rsidRPr="00D81B07" w:rsidRDefault="00406F8F" w:rsidP="00950A72">
      <w:pPr>
        <w:jc w:val="both"/>
        <w:rPr>
          <w:sz w:val="28"/>
          <w:szCs w:val="28"/>
        </w:rPr>
      </w:pPr>
    </w:p>
    <w:p w:rsidR="00406F8F" w:rsidRPr="00D81B07" w:rsidRDefault="00406F8F" w:rsidP="00950A72">
      <w:pPr>
        <w:jc w:val="both"/>
        <w:rPr>
          <w:i/>
          <w:iCs/>
          <w:sz w:val="28"/>
          <w:szCs w:val="28"/>
        </w:rPr>
      </w:pPr>
      <w:r w:rsidRPr="00D81B07">
        <w:rPr>
          <w:i/>
          <w:iCs/>
          <w:sz w:val="28"/>
          <w:szCs w:val="28"/>
        </w:rPr>
        <w:t>3. Совершенствование информационно-консультационной поддержки малого и среднего предпринимательства.</w:t>
      </w:r>
    </w:p>
    <w:p w:rsidR="00406F8F" w:rsidRPr="00D81B07" w:rsidRDefault="00406F8F" w:rsidP="00950A72">
      <w:pPr>
        <w:ind w:left="708" w:firstLine="192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информирование посредством сети Интернет (размещение информации на официальном сайте поселения) о процессах, происходящих в области малого и среднего предпринимательства;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- проведение консультационных и обучающих семинаров для субъектов малого и среднего бизнеса по вопросам ведения предпринимательской деятельности и актуальным вопросам в сфере предпринимательства специалистами Фонда «МЦПП»; </w:t>
      </w:r>
    </w:p>
    <w:p w:rsidR="00406F8F" w:rsidRPr="00D81B07" w:rsidRDefault="00406F8F" w:rsidP="00950A72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-организация и проведение индивидуальных консультаций для предпринимателей специалистами Фонда «МЦПП»;</w:t>
      </w:r>
    </w:p>
    <w:p w:rsidR="00406F8F" w:rsidRPr="00D81B07" w:rsidRDefault="00406F8F" w:rsidP="00950A72">
      <w:pPr>
        <w:ind w:firstLine="720"/>
        <w:rPr>
          <w:sz w:val="28"/>
          <w:szCs w:val="28"/>
        </w:rPr>
      </w:pPr>
      <w:r w:rsidRPr="00D81B07">
        <w:rPr>
          <w:sz w:val="28"/>
          <w:szCs w:val="28"/>
        </w:rPr>
        <w:t>- проведение обучающего курса «Успешный предприниматель» с использованием УМК института предпринимательства и инвестиций;</w:t>
      </w:r>
    </w:p>
    <w:p w:rsidR="00406F8F" w:rsidRPr="00D81B07" w:rsidRDefault="00406F8F" w:rsidP="00950A72">
      <w:pPr>
        <w:jc w:val="both"/>
        <w:rPr>
          <w:b/>
          <w:bCs/>
          <w:sz w:val="28"/>
          <w:szCs w:val="28"/>
        </w:rPr>
      </w:pPr>
    </w:p>
    <w:p w:rsidR="00406F8F" w:rsidRPr="00D81B07" w:rsidRDefault="00406F8F" w:rsidP="00950A72">
      <w:pPr>
        <w:jc w:val="both"/>
        <w:rPr>
          <w:i/>
          <w:iCs/>
          <w:sz w:val="28"/>
          <w:szCs w:val="28"/>
        </w:rPr>
      </w:pPr>
      <w:r w:rsidRPr="00D81B07">
        <w:rPr>
          <w:i/>
          <w:iCs/>
          <w:sz w:val="28"/>
          <w:szCs w:val="28"/>
        </w:rPr>
        <w:t>4. Организация подготовки и переподготовки кадров для субъектов малого и среднего предпринимательства</w:t>
      </w:r>
    </w:p>
    <w:p w:rsidR="00406F8F" w:rsidRDefault="00406F8F" w:rsidP="00950A72">
      <w:pPr>
        <w:ind w:left="192" w:firstLine="708"/>
        <w:jc w:val="both"/>
        <w:rPr>
          <w:sz w:val="28"/>
          <w:szCs w:val="28"/>
        </w:rPr>
      </w:pPr>
    </w:p>
    <w:p w:rsidR="00406F8F" w:rsidRPr="00D81B07" w:rsidRDefault="00406F8F" w:rsidP="00950A72">
      <w:pPr>
        <w:ind w:left="192"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Раздел включает следующий комплекс мероприятий:</w:t>
      </w:r>
    </w:p>
    <w:p w:rsidR="00406F8F" w:rsidRPr="00D81B07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повышение квалификации сотрудников, путем проведения очного обучения сотрудниками  Фонда «Муниципальный центр поддержки предпринимательства»;</w:t>
      </w:r>
    </w:p>
    <w:p w:rsidR="00406F8F" w:rsidRPr="00D81B07" w:rsidRDefault="00406F8F" w:rsidP="00950A72">
      <w:pPr>
        <w:jc w:val="both"/>
        <w:rPr>
          <w:i/>
          <w:iCs/>
          <w:sz w:val="28"/>
          <w:szCs w:val="28"/>
        </w:rPr>
      </w:pPr>
    </w:p>
    <w:p w:rsidR="00406F8F" w:rsidRPr="00D81B07" w:rsidRDefault="00406F8F" w:rsidP="00950A72">
      <w:pPr>
        <w:jc w:val="both"/>
        <w:rPr>
          <w:i/>
          <w:iCs/>
          <w:sz w:val="28"/>
          <w:szCs w:val="28"/>
        </w:rPr>
      </w:pPr>
      <w:r w:rsidRPr="00D81B07">
        <w:rPr>
          <w:i/>
          <w:iCs/>
          <w:sz w:val="28"/>
          <w:szCs w:val="28"/>
        </w:rPr>
        <w:t>5. Развитие информационно – коммуникационных технологий в сфере малого и среднего предпринимательства.</w:t>
      </w:r>
    </w:p>
    <w:p w:rsidR="00406F8F" w:rsidRDefault="00406F8F" w:rsidP="00950A72">
      <w:pPr>
        <w:ind w:firstLine="900"/>
        <w:jc w:val="both"/>
        <w:rPr>
          <w:sz w:val="28"/>
          <w:szCs w:val="28"/>
        </w:rPr>
      </w:pPr>
      <w:r w:rsidRPr="00D81B07">
        <w:rPr>
          <w:sz w:val="28"/>
          <w:szCs w:val="28"/>
        </w:rPr>
        <w:lastRenderedPageBreak/>
        <w:t>- организация и проведение обучающих семинаров по использованию информационно - коммуникационных  технологий в бизнесе для субъектов малого и среднего предпринимательства.</w:t>
      </w:r>
    </w:p>
    <w:p w:rsidR="00406F8F" w:rsidRPr="00A447F6" w:rsidRDefault="00406F8F" w:rsidP="00950A72">
      <w:pPr>
        <w:ind w:firstLine="900"/>
        <w:jc w:val="both"/>
        <w:rPr>
          <w:b/>
          <w:bCs/>
          <w:sz w:val="28"/>
          <w:szCs w:val="28"/>
        </w:rPr>
      </w:pPr>
    </w:p>
    <w:p w:rsidR="00406F8F" w:rsidRPr="00A447F6" w:rsidRDefault="00406F8F" w:rsidP="00A447F6">
      <w:pPr>
        <w:ind w:firstLine="900"/>
        <w:jc w:val="both"/>
        <w:rPr>
          <w:b/>
          <w:bCs/>
          <w:sz w:val="28"/>
          <w:szCs w:val="28"/>
        </w:rPr>
      </w:pPr>
      <w:r w:rsidRPr="00A447F6">
        <w:rPr>
          <w:b/>
          <w:bCs/>
          <w:sz w:val="28"/>
          <w:szCs w:val="28"/>
        </w:rPr>
        <w:t xml:space="preserve">4. Основные мероприятия </w:t>
      </w:r>
      <w:r w:rsidRPr="00A447F6">
        <w:rPr>
          <w:b/>
          <w:bCs/>
          <w:color w:val="000000"/>
          <w:sz w:val="28"/>
          <w:szCs w:val="28"/>
        </w:rPr>
        <w:t>в области архитектуры и градостроительства, землеустройства и землепользования</w:t>
      </w:r>
    </w:p>
    <w:p w:rsidR="00406F8F" w:rsidRDefault="00406F8F" w:rsidP="00A447F6">
      <w:pPr>
        <w:ind w:firstLine="900"/>
        <w:jc w:val="both"/>
        <w:rPr>
          <w:b/>
          <w:bCs/>
          <w:sz w:val="28"/>
          <w:szCs w:val="28"/>
        </w:rPr>
      </w:pPr>
    </w:p>
    <w:p w:rsidR="00406F8F" w:rsidRPr="00A447F6" w:rsidRDefault="00406F8F" w:rsidP="00A447F6">
      <w:pPr>
        <w:ind w:firstLine="900"/>
        <w:jc w:val="both"/>
        <w:rPr>
          <w:sz w:val="28"/>
          <w:szCs w:val="28"/>
        </w:rPr>
      </w:pPr>
      <w:r w:rsidRPr="00A447F6">
        <w:rPr>
          <w:sz w:val="28"/>
          <w:szCs w:val="28"/>
        </w:rPr>
        <w:t>4.1 Постановка территориальных зон на государственный кадастровый учет</w:t>
      </w:r>
      <w:r>
        <w:rPr>
          <w:sz w:val="28"/>
          <w:szCs w:val="28"/>
        </w:rPr>
        <w:t>.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D83">
        <w:rPr>
          <w:sz w:val="28"/>
          <w:szCs w:val="28"/>
        </w:rPr>
        <w:t>В связи с внесением изменений в Генеральный план и Правила землепользования и застройки Фёдоровского городского поселения Тосненского муниципального района Ленинградской области требуется внесение изменений в Территориальные зоны, черты населенных пунктов, входящих в МО Фёдоровское (д.Глинка, д.Ладога, д.Аннолово, г.п.Фёдоровское), а также в границу МО Фёдоровское стоящие на государственном кадастровом учёте.</w:t>
      </w:r>
    </w:p>
    <w:p w:rsidR="00406F8F" w:rsidRPr="00A447F6" w:rsidRDefault="00406F8F" w:rsidP="00A447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47F6">
        <w:rPr>
          <w:sz w:val="28"/>
          <w:szCs w:val="28"/>
        </w:rPr>
        <w:t>4.2Формирование земельных участков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</w:t>
      </w:r>
      <w:r w:rsidRPr="00A447F6">
        <w:rPr>
          <w:sz w:val="28"/>
          <w:szCs w:val="28"/>
        </w:rPr>
        <w:t xml:space="preserve"> формирование земельных участков для</w:t>
      </w:r>
      <w:r>
        <w:rPr>
          <w:sz w:val="28"/>
          <w:szCs w:val="28"/>
        </w:rPr>
        <w:t>строительства</w:t>
      </w:r>
      <w:r w:rsidRPr="003F6D83">
        <w:rPr>
          <w:sz w:val="28"/>
          <w:szCs w:val="28"/>
        </w:rPr>
        <w:t xml:space="preserve"> пожарных прудов, детских площадок или для иных целей, связанных с развитием поселения.</w:t>
      </w:r>
    </w:p>
    <w:p w:rsidR="00406F8F" w:rsidRPr="00A447F6" w:rsidRDefault="00406F8F" w:rsidP="00A447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47F6">
        <w:rPr>
          <w:sz w:val="28"/>
          <w:szCs w:val="28"/>
        </w:rPr>
        <w:t>4.3 Межевые знаки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D83">
        <w:rPr>
          <w:sz w:val="28"/>
          <w:szCs w:val="28"/>
        </w:rPr>
        <w:t>Вынос точек необходим в случае определения местоположения участков, чтобы отстоять свои гражданские права в случае возникновения конфликтных ситуаций.</w:t>
      </w:r>
    </w:p>
    <w:p w:rsidR="00406F8F" w:rsidRPr="00A447F6" w:rsidRDefault="00406F8F" w:rsidP="00A447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47F6">
        <w:rPr>
          <w:sz w:val="28"/>
          <w:szCs w:val="28"/>
        </w:rPr>
        <w:t>4.4 Топографическая съемка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D83">
        <w:rPr>
          <w:sz w:val="28"/>
          <w:szCs w:val="28"/>
        </w:rPr>
        <w:t>В целях планирования благоустройства</w:t>
      </w:r>
      <w:r>
        <w:rPr>
          <w:sz w:val="28"/>
          <w:szCs w:val="28"/>
        </w:rPr>
        <w:t>, а также для изготовления градостроительных планов земельных участков</w:t>
      </w:r>
      <w:r w:rsidRPr="003F6D83">
        <w:rPr>
          <w:sz w:val="28"/>
          <w:szCs w:val="28"/>
        </w:rPr>
        <w:t xml:space="preserve"> на территории Фёдоровского городского поселения </w:t>
      </w:r>
      <w:r>
        <w:rPr>
          <w:sz w:val="28"/>
          <w:szCs w:val="28"/>
        </w:rPr>
        <w:t xml:space="preserve">Тосненского района </w:t>
      </w:r>
      <w:r w:rsidRPr="003F6D83">
        <w:rPr>
          <w:sz w:val="28"/>
          <w:szCs w:val="28"/>
        </w:rPr>
        <w:t>необходимо сначала выполнит</w:t>
      </w:r>
      <w:r>
        <w:rPr>
          <w:sz w:val="28"/>
          <w:szCs w:val="28"/>
        </w:rPr>
        <w:t>ь</w:t>
      </w:r>
      <w:r w:rsidRPr="003F6D83">
        <w:rPr>
          <w:sz w:val="28"/>
          <w:szCs w:val="28"/>
        </w:rPr>
        <w:t xml:space="preserve"> топографическую съемку для получения информации об изучаемой земле, например, рельеф, коммуникации, инфраструктура и т. п</w:t>
      </w:r>
      <w:r>
        <w:rPr>
          <w:sz w:val="28"/>
          <w:szCs w:val="28"/>
        </w:rPr>
        <w:t>.</w:t>
      </w:r>
    </w:p>
    <w:p w:rsidR="00406F8F" w:rsidRPr="00A447F6" w:rsidRDefault="00406F8F" w:rsidP="00A447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47F6">
        <w:rPr>
          <w:sz w:val="28"/>
          <w:szCs w:val="28"/>
        </w:rPr>
        <w:t xml:space="preserve">4.5Постановка на кадастровый учёт земли под дорогами 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D83">
        <w:rPr>
          <w:sz w:val="28"/>
          <w:szCs w:val="28"/>
        </w:rPr>
        <w:t xml:space="preserve">В целях исполнения п.5 ч.1 ст.14 и ч.1 ст.50 Федерального закона от 06.10.2003 №131 ФЗ «Об общих принципах организации местного самоуправления в Российской Федерации», а также ст.1 Областного закона Ленинградской области от10.07.2014 №48-оз «Об отдельных вопросах местного значения городских поселений Ленинградской области» необходимо поставить </w:t>
      </w:r>
      <w:r>
        <w:rPr>
          <w:sz w:val="28"/>
          <w:szCs w:val="28"/>
        </w:rPr>
        <w:t xml:space="preserve">на государственный кадастровый </w:t>
      </w:r>
      <w:r w:rsidRPr="003F6D83">
        <w:rPr>
          <w:sz w:val="28"/>
          <w:szCs w:val="28"/>
        </w:rPr>
        <w:t>учёт дороги общего пользования.</w:t>
      </w:r>
    </w:p>
    <w:p w:rsidR="00406F8F" w:rsidRPr="00A447F6" w:rsidRDefault="00406F8F" w:rsidP="00A447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447F6">
        <w:rPr>
          <w:sz w:val="28"/>
          <w:szCs w:val="28"/>
        </w:rPr>
        <w:t>4.6 Проект кладбища (в том числе проект санитарно-защитной зоны кладбища)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3F6D83">
        <w:rPr>
          <w:sz w:val="28"/>
          <w:szCs w:val="28"/>
        </w:rPr>
        <w:t xml:space="preserve"> целях реализации Федерального закона от 06.10.2003 № 131-ФЗ «Об общих принципах организации местного самоуправления в Российской Федерации», Федерального закона от 12.01.1996 №8-ФЗ «О погребении и похоронном деле».</w:t>
      </w:r>
    </w:p>
    <w:p w:rsidR="00406F8F" w:rsidRPr="003F6D83" w:rsidRDefault="00406F8F" w:rsidP="00A447F6">
      <w:pPr>
        <w:ind w:firstLine="708"/>
        <w:jc w:val="both"/>
        <w:rPr>
          <w:sz w:val="28"/>
          <w:szCs w:val="28"/>
        </w:rPr>
      </w:pPr>
      <w:r w:rsidRPr="003F6D83">
        <w:rPr>
          <w:sz w:val="28"/>
          <w:szCs w:val="28"/>
        </w:rPr>
        <w:lastRenderedPageBreak/>
        <w:t>Подготовить описание местоположения границы санитарно-защитной зоны кладбищ в соответствии с ПЗЗ для постановки на государственный кадастровый учёт зон.</w:t>
      </w:r>
    </w:p>
    <w:p w:rsidR="00406F8F" w:rsidRPr="004D6A74" w:rsidRDefault="00406F8F" w:rsidP="00A447F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D6A74">
        <w:rPr>
          <w:sz w:val="28"/>
          <w:szCs w:val="28"/>
        </w:rPr>
        <w:t>4.7 Проектирование участка для многодетных ул.Садовая, д.Глинка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D83">
        <w:rPr>
          <w:sz w:val="28"/>
          <w:szCs w:val="28"/>
        </w:rPr>
        <w:t>Проект планировки территории и проект межевания территории 4 га в д.Аннолово</w:t>
      </w:r>
      <w:r>
        <w:rPr>
          <w:sz w:val="28"/>
          <w:szCs w:val="28"/>
        </w:rPr>
        <w:t>в</w:t>
      </w:r>
      <w:r w:rsidRPr="003F6D83">
        <w:rPr>
          <w:sz w:val="28"/>
          <w:szCs w:val="28"/>
        </w:rPr>
        <w:t xml:space="preserve"> рамках </w:t>
      </w:r>
      <w:r>
        <w:rPr>
          <w:sz w:val="28"/>
          <w:szCs w:val="28"/>
        </w:rPr>
        <w:t>Областных законов №</w:t>
      </w:r>
      <w:r w:rsidRPr="003F6D83">
        <w:rPr>
          <w:sz w:val="28"/>
          <w:szCs w:val="28"/>
        </w:rPr>
        <w:t>105</w:t>
      </w:r>
      <w:r>
        <w:rPr>
          <w:sz w:val="28"/>
          <w:szCs w:val="28"/>
        </w:rPr>
        <w:t>-</w:t>
      </w:r>
      <w:r w:rsidRPr="003F6D83">
        <w:rPr>
          <w:sz w:val="28"/>
          <w:szCs w:val="28"/>
        </w:rPr>
        <w:t xml:space="preserve">оз , </w:t>
      </w:r>
      <w:r>
        <w:rPr>
          <w:sz w:val="28"/>
          <w:szCs w:val="28"/>
        </w:rPr>
        <w:t xml:space="preserve">№ </w:t>
      </w:r>
      <w:r w:rsidRPr="003F6D83">
        <w:rPr>
          <w:sz w:val="28"/>
          <w:szCs w:val="28"/>
        </w:rPr>
        <w:t>75- оз</w:t>
      </w:r>
      <w:r>
        <w:rPr>
          <w:sz w:val="28"/>
          <w:szCs w:val="28"/>
        </w:rPr>
        <w:t>в связи</w:t>
      </w:r>
      <w:r w:rsidRPr="003F6D83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 xml:space="preserve">иемземельных </w:t>
      </w:r>
      <w:r w:rsidRPr="003F6D83">
        <w:rPr>
          <w:sz w:val="28"/>
          <w:szCs w:val="28"/>
        </w:rPr>
        <w:t>участков многодетным семьям в д.Глинка по ул.Садовой.Для обеспечения инженерной и транспортной ин</w:t>
      </w:r>
      <w:r>
        <w:rPr>
          <w:sz w:val="28"/>
          <w:szCs w:val="28"/>
        </w:rPr>
        <w:t>ф</w:t>
      </w:r>
      <w:r w:rsidRPr="003F6D83">
        <w:rPr>
          <w:sz w:val="28"/>
          <w:szCs w:val="28"/>
        </w:rPr>
        <w:t>раструктурой необходимы проектные и изыскательские работы</w:t>
      </w:r>
      <w:r>
        <w:rPr>
          <w:sz w:val="28"/>
          <w:szCs w:val="28"/>
        </w:rPr>
        <w:t xml:space="preserve">, </w:t>
      </w:r>
      <w:r w:rsidRPr="003F6D83">
        <w:rPr>
          <w:sz w:val="28"/>
          <w:szCs w:val="28"/>
        </w:rPr>
        <w:t>ППТ и ПМТ.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Pr="003F6D83">
        <w:rPr>
          <w:sz w:val="28"/>
          <w:szCs w:val="28"/>
        </w:rPr>
        <w:t xml:space="preserve"> Оценка земельных участков</w:t>
      </w:r>
    </w:p>
    <w:p w:rsidR="00406F8F" w:rsidRPr="003F6D83" w:rsidRDefault="00406F8F" w:rsidP="00A447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D83">
        <w:rPr>
          <w:sz w:val="28"/>
          <w:szCs w:val="28"/>
        </w:rPr>
        <w:t xml:space="preserve">В целях продажи земельных участков путем </w:t>
      </w:r>
      <w:r>
        <w:rPr>
          <w:sz w:val="28"/>
          <w:szCs w:val="28"/>
        </w:rPr>
        <w:t xml:space="preserve">проведения </w:t>
      </w:r>
      <w:r w:rsidRPr="003F6D83">
        <w:rPr>
          <w:sz w:val="28"/>
          <w:szCs w:val="28"/>
        </w:rPr>
        <w:t>аукционов необходима оценка земельных участков, выполненный в соответствии с Федеральным законом от 29.07.1998 № 135-ФЗ «Об оценочной деятельности в Российской Федерации»(специализированными организациями)</w:t>
      </w:r>
      <w:r>
        <w:rPr>
          <w:sz w:val="28"/>
          <w:szCs w:val="28"/>
        </w:rPr>
        <w:t>.</w:t>
      </w:r>
    </w:p>
    <w:p w:rsidR="00406F8F" w:rsidRDefault="00406F8F" w:rsidP="00A447F6"/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>4. Механизм реализации программы, включая организацию управления программой, и контроль над ходом её реализации.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Реализация Программы осуществляется на основе: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№ 44-ФЗ.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406F8F" w:rsidRPr="00D81B07" w:rsidRDefault="00406F8F" w:rsidP="00950A72">
      <w:pPr>
        <w:pStyle w:val="ab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Отчеты о ходе работы по реализации Программы по результатам за год и весь период действия Программы готовит исполнитель программы с периодичностью, по форме и в сроки, установленные  нормативными актами </w:t>
      </w:r>
      <w:r>
        <w:rPr>
          <w:sz w:val="28"/>
          <w:szCs w:val="28"/>
        </w:rPr>
        <w:t>А</w:t>
      </w:r>
      <w:r w:rsidRPr="00D81B07">
        <w:rPr>
          <w:sz w:val="28"/>
          <w:szCs w:val="28"/>
        </w:rPr>
        <w:t xml:space="preserve">дминистрации. </w:t>
      </w:r>
    </w:p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Контроль за реализацией Программы осуществляется администрацией Ф</w:t>
      </w:r>
      <w:r>
        <w:rPr>
          <w:sz w:val="28"/>
          <w:szCs w:val="28"/>
        </w:rPr>
        <w:t>ё</w:t>
      </w:r>
      <w:r w:rsidRPr="00D81B07">
        <w:rPr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 xml:space="preserve">муниципального </w:t>
      </w:r>
      <w:r w:rsidRPr="00D81B07">
        <w:rPr>
          <w:sz w:val="28"/>
          <w:szCs w:val="28"/>
        </w:rPr>
        <w:t>района Ленинградской области.</w:t>
      </w:r>
    </w:p>
    <w:p w:rsidR="00406F8F" w:rsidRPr="00D81B07" w:rsidRDefault="00406F8F" w:rsidP="00950A72">
      <w:pPr>
        <w:shd w:val="clear" w:color="auto" w:fill="FFFFFF"/>
        <w:spacing w:before="317"/>
        <w:ind w:left="34"/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>5. Ожидаемые конечные результаты Программы</w:t>
      </w:r>
    </w:p>
    <w:p w:rsidR="00406F8F" w:rsidRPr="00D81B07" w:rsidRDefault="00406F8F" w:rsidP="00950A72">
      <w:pPr>
        <w:pStyle w:val="ConsPlusCell"/>
        <w:ind w:firstLine="708"/>
        <w:jc w:val="both"/>
        <w:rPr>
          <w:sz w:val="28"/>
          <w:szCs w:val="28"/>
          <w:lang w:eastAsia="ar-SA"/>
        </w:rPr>
      </w:pPr>
    </w:p>
    <w:p w:rsidR="00406F8F" w:rsidRPr="00D81B07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  <w:lang w:eastAsia="ar-SA"/>
        </w:rPr>
        <w:t>У</w:t>
      </w:r>
      <w:r w:rsidRPr="00D81B07">
        <w:rPr>
          <w:sz w:val="28"/>
          <w:szCs w:val="28"/>
        </w:rPr>
        <w:t>величение количества вновь созданных субъектов малого и среднего предпринимательства;</w:t>
      </w:r>
    </w:p>
    <w:p w:rsidR="00406F8F" w:rsidRPr="00D81B07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Привлечение в сферу малого и среднего предпринимательства представителей социально-незащищенных слоев населения и молодежи;</w:t>
      </w:r>
    </w:p>
    <w:p w:rsidR="00406F8F" w:rsidRPr="00D81B07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Рост числа  успешно действующих малых и средних предприятий;</w:t>
      </w:r>
    </w:p>
    <w:p w:rsidR="00406F8F" w:rsidRPr="00D81B07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Создание новых рабочих мест;</w:t>
      </w:r>
    </w:p>
    <w:p w:rsidR="00406F8F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Увеличение объема налоговых поступлений от субъектов малого и среднего предпринимательства.</w:t>
      </w:r>
    </w:p>
    <w:p w:rsidR="00406F8F" w:rsidRPr="007C00BB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Получение актуальной топографической съемки</w:t>
      </w:r>
      <w:r w:rsidRPr="007C00BB">
        <w:rPr>
          <w:sz w:val="28"/>
          <w:szCs w:val="28"/>
        </w:rPr>
        <w:t>;</w:t>
      </w:r>
    </w:p>
    <w:p w:rsidR="00406F8F" w:rsidRPr="007C00BB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7C00BB">
        <w:rPr>
          <w:sz w:val="28"/>
          <w:szCs w:val="28"/>
        </w:rPr>
        <w:t>зготовление картографических материалов и межевых дел для постановки на кадастровый учет;</w:t>
      </w:r>
    </w:p>
    <w:p w:rsidR="00406F8F" w:rsidRPr="007C00BB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00BB">
        <w:rPr>
          <w:sz w:val="28"/>
          <w:szCs w:val="28"/>
        </w:rPr>
        <w:t>ынос межевых знаков;</w:t>
      </w:r>
    </w:p>
    <w:p w:rsidR="00406F8F" w:rsidRPr="00D81B07" w:rsidRDefault="00406F8F" w:rsidP="00950A72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00BB">
        <w:rPr>
          <w:sz w:val="28"/>
          <w:szCs w:val="28"/>
        </w:rPr>
        <w:t>остановка и снятие на кадастровый учет</w:t>
      </w:r>
      <w:r>
        <w:rPr>
          <w:sz w:val="28"/>
          <w:szCs w:val="28"/>
        </w:rPr>
        <w:t xml:space="preserve"> различных объектов, являющихся собственностью поселения</w:t>
      </w:r>
      <w:r w:rsidRPr="007C00BB">
        <w:rPr>
          <w:sz w:val="28"/>
          <w:szCs w:val="28"/>
        </w:rPr>
        <w:t>.</w:t>
      </w:r>
    </w:p>
    <w:p w:rsidR="00406F8F" w:rsidRPr="00D81B07" w:rsidRDefault="00406F8F" w:rsidP="00950A72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  <w:lang w:eastAsia="ar-SA"/>
        </w:rPr>
      </w:pPr>
    </w:p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>6. Нормативное обеспечение</w:t>
      </w:r>
    </w:p>
    <w:p w:rsidR="00406F8F" w:rsidRPr="00D81B07" w:rsidRDefault="00406F8F" w:rsidP="00950A72">
      <w:pPr>
        <w:pStyle w:val="ab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406F8F" w:rsidRPr="00D81B07" w:rsidRDefault="00406F8F" w:rsidP="00304A39">
      <w:pPr>
        <w:suppressAutoHyphens/>
        <w:ind w:firstLine="360"/>
        <w:jc w:val="both"/>
        <w:rPr>
          <w:sz w:val="28"/>
          <w:szCs w:val="28"/>
          <w:lang w:eastAsia="ar-SA"/>
        </w:rPr>
      </w:pPr>
      <w:r w:rsidRPr="00D81B07">
        <w:rPr>
          <w:sz w:val="28"/>
          <w:szCs w:val="28"/>
          <w:lang w:eastAsia="ar-SA"/>
        </w:rPr>
        <w:t>Выполнение мероприятий Программы осуществляется в соответствии с нормативными правовыми актами в области</w:t>
      </w:r>
      <w:r>
        <w:rPr>
          <w:sz w:val="28"/>
          <w:szCs w:val="28"/>
          <w:lang w:eastAsia="ar-SA"/>
        </w:rPr>
        <w:t>развития и поддержки</w:t>
      </w:r>
      <w:r w:rsidRPr="00D81B07">
        <w:rPr>
          <w:sz w:val="28"/>
          <w:szCs w:val="28"/>
          <w:lang w:eastAsia="ar-SA"/>
        </w:rPr>
        <w:t xml:space="preserve"> малого и среднего предпринимательства.</w:t>
      </w:r>
    </w:p>
    <w:p w:rsidR="00406F8F" w:rsidRPr="00D81B07" w:rsidRDefault="00406F8F" w:rsidP="00950A72">
      <w:pPr>
        <w:suppressAutoHyphens/>
        <w:jc w:val="both"/>
        <w:rPr>
          <w:sz w:val="28"/>
          <w:szCs w:val="28"/>
          <w:lang w:eastAsia="ar-SA"/>
        </w:rPr>
      </w:pPr>
      <w:r w:rsidRPr="00D81B07">
        <w:rPr>
          <w:sz w:val="28"/>
          <w:szCs w:val="28"/>
          <w:lang w:eastAsia="ar-SA"/>
        </w:rPr>
        <w:t xml:space="preserve">         Направление исполнения, порядок предоставления и расходования финансовых средств для выполнения мероприятий Программы утверждаются нормативными правовыми актами </w:t>
      </w:r>
      <w:r>
        <w:rPr>
          <w:sz w:val="28"/>
          <w:szCs w:val="28"/>
          <w:lang w:eastAsia="ar-SA"/>
        </w:rPr>
        <w:t>а</w:t>
      </w:r>
      <w:r w:rsidRPr="00D81B07">
        <w:rPr>
          <w:sz w:val="28"/>
          <w:szCs w:val="28"/>
          <w:lang w:eastAsia="ar-SA"/>
        </w:rPr>
        <w:t>дминистрации Ф</w:t>
      </w:r>
      <w:r>
        <w:rPr>
          <w:sz w:val="28"/>
          <w:szCs w:val="28"/>
          <w:lang w:eastAsia="ar-SA"/>
        </w:rPr>
        <w:t>ё</w:t>
      </w:r>
      <w:r w:rsidRPr="00D81B07">
        <w:rPr>
          <w:sz w:val="28"/>
          <w:szCs w:val="28"/>
          <w:lang w:eastAsia="ar-SA"/>
        </w:rPr>
        <w:t xml:space="preserve">доровского городского поселения Тосненского </w:t>
      </w:r>
      <w:r>
        <w:rPr>
          <w:sz w:val="28"/>
          <w:szCs w:val="28"/>
          <w:lang w:eastAsia="ar-SA"/>
        </w:rPr>
        <w:t xml:space="preserve">муниципального </w:t>
      </w:r>
      <w:r w:rsidRPr="00D81B07">
        <w:rPr>
          <w:sz w:val="28"/>
          <w:szCs w:val="28"/>
          <w:lang w:eastAsia="ar-SA"/>
        </w:rPr>
        <w:t>района Ленинградской области.</w:t>
      </w:r>
    </w:p>
    <w:p w:rsidR="00406F8F" w:rsidRPr="00D81B07" w:rsidRDefault="00406F8F" w:rsidP="00950A72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06F8F" w:rsidRPr="004D4C7F" w:rsidRDefault="00406F8F" w:rsidP="00DC44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81B07">
        <w:rPr>
          <w:b/>
          <w:bCs/>
          <w:sz w:val="28"/>
          <w:szCs w:val="28"/>
        </w:rPr>
        <w:t>7. Методика оценки эффективности реал</w:t>
      </w:r>
      <w:r>
        <w:rPr>
          <w:b/>
          <w:bCs/>
          <w:sz w:val="28"/>
          <w:szCs w:val="28"/>
        </w:rPr>
        <w:t xml:space="preserve">изации муниципальной программы 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Методика оценки эффективности реализации муниципальной программы определяет алгоритм оценки результативности и эффективности подпрограмм, входящих в состав муниципальной программы, в процессе и по итогам ее реализации.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продолжения реализации в составе муниципальной программы мероприятий, начатых в рамках реализации долгосрочной целевой программы поселения, оценка эффективности реализации муниципальной программы осуществляется с учетом количественных и качественных целевых показателей на момент включения данного мероприятия (мероприятий) в муниципальную программу.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реализации муниципальной программы определяется как оценка эффективности реализации каждой подпрограммы, входящей в ее состав.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результативностью понимается степень достижения запланированного уровня нефинансовых результатов реализации подпрограмм.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Результативность определяется отношением фактического результата к запланированному результату на основе проведения анализа реализации подпрограмм.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Для оценки результативности подпрограмм должны быть использованы плановые и фактические значения соответствующих целевых показателей.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результативности подпрограмм определяется по формуле: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4000" cy="257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52400" cy="23812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индекс результативности подпрограмм;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S - соотношение достигнутых и плановых результатов целевых значений </w:t>
      </w:r>
      <w:r w:rsidRPr="00D81B07">
        <w:rPr>
          <w:sz w:val="28"/>
          <w:szCs w:val="28"/>
        </w:rPr>
        <w:lastRenderedPageBreak/>
        <w:t>показателей. Соотношение рассчитывается по формулам: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238125"/>
            <wp:effectExtent l="0" t="0" r="0" b="0"/>
            <wp:docPr id="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увеличение целевых значений;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238125"/>
            <wp:effectExtent l="0" t="0" r="0" b="0"/>
            <wp:docPr id="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в случае использования показателей, направленных на снижение целевых значений;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19075" cy="238125"/>
            <wp:effectExtent l="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достигнутый результат целевого значения показателя;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19075" cy="228600"/>
            <wp:effectExtent l="0" t="0" r="0" b="0"/>
            <wp:docPr id="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плановый результат целевого значения показателя;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38125" cy="228600"/>
            <wp:effectExtent l="0" t="0" r="0" b="0"/>
            <wp:docPr id="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весовое значение показателя (вес показателя), характеризующего подпрограмму. Вес показателя рассчитывается по формуле: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228600"/>
            <wp:effectExtent l="0" t="0" r="0" b="0"/>
            <wp:docPr id="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N - общее число показателей, характеризующих выполнение подпрограммы.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Под эффективностью понимается отношение затрат на достижение (фактических) нефинансовых результатов реализации подпрограмм к планируемым затратам подпрограмм.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Эффективность подпрограмм определяется по индексу эффективности.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Индекс эффективности подпрограмм определяется по формуле: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1600" cy="276225"/>
            <wp:effectExtent l="0" t="0" r="0" b="0"/>
            <wp:docPr id="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42875" cy="228600"/>
            <wp:effectExtent l="0" t="0" r="0" b="0"/>
            <wp:docPr id="1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индекс эффективности подпрограмм;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00025" cy="238125"/>
            <wp:effectExtent l="0" t="0" r="0" b="0"/>
            <wp:docPr id="1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объем фактического совокупного финансирования подпрограммы;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52400" cy="238125"/>
            <wp:effectExtent l="0" t="0" r="0" b="0"/>
            <wp:docPr id="12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индекс результативности подпрограммы;</w:t>
      </w:r>
    </w:p>
    <w:p w:rsidR="00406F8F" w:rsidRPr="00D81B07" w:rsidRDefault="0020683B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1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F8F" w:rsidRPr="00D81B07">
        <w:rPr>
          <w:sz w:val="28"/>
          <w:szCs w:val="28"/>
        </w:rPr>
        <w:t xml:space="preserve"> - объем запланированного совокупного финансирования подпрограмм.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подпрограмм: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наименование индикатора - индекс эффективности подпрограмм </w:t>
      </w:r>
      <w:r w:rsidR="0020683B">
        <w:rPr>
          <w:noProof/>
          <w:position w:val="-10"/>
          <w:sz w:val="28"/>
          <w:szCs w:val="28"/>
        </w:rPr>
        <w:drawing>
          <wp:inline distT="0" distB="0" distL="0" distR="0">
            <wp:extent cx="333375" cy="257175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Диапазоны значений, характеризующие эффективность подпрограмм, перечислены ниже.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0,9&lt;=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,&lt;=1,1.   Качественная оценка подпрограмм: высокий уровень эффективности.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>Значение показателя: 0,8&lt;=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 0,9.   Качественная оценка подпрограммы: запланированный уровень эффективности.</w:t>
      </w:r>
    </w:p>
    <w:p w:rsidR="00406F8F" w:rsidRPr="00D81B07" w:rsidRDefault="00406F8F" w:rsidP="00950A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1B07">
        <w:rPr>
          <w:sz w:val="28"/>
          <w:szCs w:val="28"/>
        </w:rPr>
        <w:t xml:space="preserve">        Значение показателя: </w:t>
      </w:r>
      <w:r w:rsidRPr="00D81B07">
        <w:rPr>
          <w:sz w:val="28"/>
          <w:szCs w:val="28"/>
          <w:lang w:val="en-US"/>
        </w:rPr>
        <w:t>I</w:t>
      </w:r>
      <w:r w:rsidRPr="00D81B07">
        <w:rPr>
          <w:sz w:val="28"/>
          <w:szCs w:val="28"/>
        </w:rPr>
        <w:t>,&lt; 0,8. Качественная оценка подпрограммы: низкий уровень эффективности.</w:t>
      </w:r>
    </w:p>
    <w:p w:rsidR="00406F8F" w:rsidRDefault="00406F8F" w:rsidP="00950A72">
      <w:pPr>
        <w:widowControl w:val="0"/>
        <w:autoSpaceDE w:val="0"/>
        <w:autoSpaceDN w:val="0"/>
        <w:adjustRightInd w:val="0"/>
        <w:jc w:val="both"/>
      </w:pPr>
    </w:p>
    <w:p w:rsidR="00406F8F" w:rsidRDefault="00406F8F" w:rsidP="00950A72">
      <w:pPr>
        <w:widowControl w:val="0"/>
        <w:autoSpaceDE w:val="0"/>
        <w:autoSpaceDN w:val="0"/>
        <w:adjustRightInd w:val="0"/>
        <w:jc w:val="both"/>
      </w:pPr>
    </w:p>
    <w:p w:rsidR="00406F8F" w:rsidRDefault="00406F8F" w:rsidP="00A725DE"/>
    <w:p w:rsidR="00406F8F" w:rsidRPr="00B065B3" w:rsidRDefault="00406F8F" w:rsidP="00EB41B7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outlineLvl w:val="1"/>
        <w:sectPr w:rsidR="00406F8F" w:rsidRPr="00B065B3" w:rsidSect="00B41E63">
          <w:footerReference w:type="default" r:id="rId23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35"/>
        <w:tblW w:w="13892" w:type="dxa"/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701"/>
        <w:gridCol w:w="1134"/>
        <w:gridCol w:w="992"/>
        <w:gridCol w:w="1134"/>
        <w:gridCol w:w="993"/>
        <w:gridCol w:w="992"/>
        <w:gridCol w:w="1559"/>
        <w:gridCol w:w="391"/>
        <w:gridCol w:w="1735"/>
      </w:tblGrid>
      <w:tr w:rsidR="00406F8F" w:rsidRPr="00461514">
        <w:trPr>
          <w:trHeight w:val="42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bookmarkStart w:id="4" w:name="Par379"/>
            <w:bookmarkStart w:id="5" w:name="Par421"/>
            <w:bookmarkStart w:id="6" w:name="Par618"/>
            <w:bookmarkEnd w:id="4"/>
            <w:bookmarkEnd w:id="5"/>
            <w:bookmarkEnd w:id="6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406F8F" w:rsidRPr="001468B7" w:rsidRDefault="00406F8F" w:rsidP="006A68A9">
            <w:pPr>
              <w:spacing w:after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№  1  к </w:t>
            </w: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муниципальной программе</w:t>
            </w:r>
          </w:p>
        </w:tc>
      </w:tr>
      <w:tr w:rsidR="00406F8F" w:rsidRPr="00461514">
        <w:trPr>
          <w:trHeight w:val="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№ по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Всего (тыс. руб)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Ответственный за реализацию мероприятий 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Планируемые результаты выполнения мероприятий программы</w:t>
            </w:r>
          </w:p>
        </w:tc>
      </w:tr>
      <w:tr w:rsidR="00406F8F" w:rsidRPr="00461514">
        <w:trPr>
          <w:trHeight w:val="7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1468B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FD7F0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2022-2023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</w:p>
        </w:tc>
      </w:tr>
      <w:tr w:rsidR="00406F8F" w:rsidRPr="00461514">
        <w:trPr>
          <w:trHeight w:val="43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color w:val="000000"/>
              </w:rPr>
            </w:pPr>
            <w:r w:rsidRPr="000860D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06F8F" w:rsidRPr="00461514">
        <w:trPr>
          <w:trHeight w:val="431"/>
        </w:trPr>
        <w:tc>
          <w:tcPr>
            <w:tcW w:w="13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b/>
                <w:bCs/>
                <w:color w:val="000000"/>
              </w:rPr>
            </w:pPr>
            <w:r w:rsidRPr="00DE2108">
              <w:rPr>
                <w:b/>
                <w:bCs/>
                <w:color w:val="000000"/>
                <w:sz w:val="22"/>
                <w:szCs w:val="22"/>
              </w:rPr>
              <w:t>КБК 01004122100110350244</w:t>
            </w:r>
          </w:p>
        </w:tc>
      </w:tr>
      <w:tr w:rsidR="00406F8F" w:rsidRPr="00461514">
        <w:trPr>
          <w:trHeight w:val="5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8B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8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Мероприятия по  поддержке малого и среднего предпринимательства </w:t>
            </w: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02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2020-2022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02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Pr="006E02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  <w:r w:rsidRPr="006E02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Главный  специалист по экономическому развитию</w:t>
            </w: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DD1D3D">
              <w:rPr>
                <w:rFonts w:ascii="Calibri" w:hAnsi="Calibri" w:cs="Calibri"/>
                <w:color w:val="000000"/>
                <w:sz w:val="22"/>
                <w:szCs w:val="22"/>
              </w:rPr>
              <w:t>Увеличение количества вновь созданных субъектов малого и среднего предпринимательства;</w:t>
            </w: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1D3D">
              <w:rPr>
                <w:rFonts w:ascii="Calibri" w:hAnsi="Calibri" w:cs="Calibri"/>
                <w:color w:val="000000"/>
                <w:sz w:val="22"/>
                <w:szCs w:val="22"/>
              </w:rPr>
              <w:t>Привлечение в сферу малого и среднего предпринимательства представителей социально-незащищенных слоев населения и молодежи;</w:t>
            </w: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DD1D3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Рост числа  успешно действующих малых и </w:t>
            </w:r>
            <w:r w:rsidRPr="00DD1D3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средних предприятий;</w:t>
            </w:r>
          </w:p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DD1D3D">
              <w:rPr>
                <w:rFonts w:ascii="Calibri" w:hAnsi="Calibri" w:cs="Calibri"/>
                <w:color w:val="000000"/>
                <w:sz w:val="22"/>
                <w:szCs w:val="22"/>
              </w:rPr>
              <w:t>Создание новых рабочих мест</w:t>
            </w:r>
          </w:p>
        </w:tc>
      </w:tr>
      <w:tr w:rsidR="00406F8F" w:rsidRPr="00461514">
        <w:trPr>
          <w:trHeight w:val="85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6F8F" w:rsidRPr="00461514">
        <w:trPr>
          <w:trHeight w:val="8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6F8F" w:rsidRPr="00461514">
        <w:trPr>
          <w:trHeight w:val="1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6F8F" w:rsidRPr="00461514">
        <w:trPr>
          <w:trHeight w:val="4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1663A1"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в области ар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хитектуры и градостроительства, землеустройства и землепользования</w:t>
            </w:r>
          </w:p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271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F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95640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8B7">
              <w:rPr>
                <w:rFonts w:ascii="Calibri" w:hAnsi="Calibri" w:cs="Calibri"/>
                <w:color w:val="000000"/>
                <w:sz w:val="22"/>
                <w:szCs w:val="22"/>
              </w:rPr>
              <w:t>Отдел по архитектуре и землеустройству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both"/>
            </w:pPr>
            <w:r w:rsidRPr="001468B7">
              <w:rPr>
                <w:sz w:val="22"/>
                <w:szCs w:val="22"/>
              </w:rPr>
              <w:t>Топографическая съемка, изготовление картографических материалов и межевых дел для постановки на кадастровый учет; вынос межевых знаков;  постановка и снятие на кадастровый учет.</w:t>
            </w:r>
          </w:p>
        </w:tc>
      </w:tr>
      <w:tr w:rsidR="00406F8F" w:rsidRPr="00461514">
        <w:trPr>
          <w:trHeight w:val="8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10 325,0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95640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19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both"/>
            </w:pPr>
          </w:p>
        </w:tc>
      </w:tr>
      <w:tr w:rsidR="00406F8F" w:rsidRPr="00461514">
        <w:trPr>
          <w:trHeight w:val="11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8B7"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5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left w:val="nil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6F8F" w:rsidRPr="00461514">
        <w:trPr>
          <w:trHeight w:val="71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461514">
              <w:rPr>
                <w:rFonts w:ascii="Calibri" w:hAnsi="Calibri" w:cs="Calibri"/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 w:rsidRPr="001468B7"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6F8F" w:rsidRPr="00461514">
        <w:trPr>
          <w:trHeight w:val="71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FD7F0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16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FD7F0F">
            <w:pPr>
              <w:rPr>
                <w:rFonts w:ascii="Calibri" w:hAnsi="Calibri" w:cs="Calibri"/>
                <w:b/>
                <w:bCs/>
              </w:rPr>
            </w:pPr>
            <w:r w:rsidRPr="00B16FAB">
              <w:rPr>
                <w:rFonts w:ascii="Calibri" w:hAnsi="Calibri" w:cs="Calibri"/>
                <w:b/>
                <w:bCs/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16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Pr="00B16F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D7F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956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</w:t>
            </w:r>
            <w:r w:rsidR="009564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1 550,00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FD7F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06F8F" w:rsidRPr="00461514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</w:rPr>
            </w:pPr>
            <w:r w:rsidRPr="0002712F">
              <w:rPr>
                <w:rFonts w:ascii="Calibri" w:hAnsi="Calibri" w:cs="Calibri"/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06F8F" w:rsidRPr="00461514">
        <w:trPr>
          <w:trHeight w:val="7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406F8F" w:rsidRPr="001468B7" w:rsidRDefault="00406F8F" w:rsidP="006A68A9">
            <w:pPr>
              <w:rPr>
                <w:rFonts w:ascii="Calibri" w:hAnsi="Calibri" w:cs="Calibri"/>
              </w:rPr>
            </w:pPr>
            <w:r w:rsidRPr="0002712F">
              <w:rPr>
                <w:rFonts w:ascii="Calibri" w:hAnsi="Calibri" w:cs="Calibri"/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406F8F" w:rsidRDefault="00406F8F" w:rsidP="00F43E34"/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</w:rPr>
      </w:pPr>
    </w:p>
    <w:p w:rsidR="00406F8F" w:rsidRDefault="00406F8F" w:rsidP="00E143FE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</w:rPr>
        <w:t>Перечень</w:t>
      </w:r>
      <w:r w:rsidRPr="00E143FE">
        <w:rPr>
          <w:b/>
          <w:bCs/>
        </w:rPr>
        <w:t>мероприятий</w:t>
      </w:r>
      <w:r w:rsidRPr="00E143FE">
        <w:rPr>
          <w:b/>
          <w:bCs/>
          <w:color w:val="000000"/>
          <w:sz w:val="22"/>
          <w:szCs w:val="22"/>
        </w:rPr>
        <w:t xml:space="preserve">в области архитектуры и градостроительства, </w:t>
      </w:r>
      <w:r>
        <w:rPr>
          <w:b/>
          <w:bCs/>
          <w:color w:val="000000"/>
          <w:sz w:val="22"/>
          <w:szCs w:val="22"/>
        </w:rPr>
        <w:t>землеустройства и землепользования на 2020-2023 годы</w:t>
      </w:r>
      <w:r w:rsidRPr="00E143FE">
        <w:rPr>
          <w:b/>
          <w:bCs/>
          <w:color w:val="000000"/>
          <w:sz w:val="22"/>
          <w:szCs w:val="22"/>
        </w:rPr>
        <w:t>:</w:t>
      </w:r>
    </w:p>
    <w:p w:rsidR="00406F8F" w:rsidRPr="00E143FE" w:rsidRDefault="00406F8F" w:rsidP="00E143FE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8946"/>
        <w:gridCol w:w="1673"/>
        <w:gridCol w:w="1373"/>
        <w:gridCol w:w="1372"/>
        <w:gridCol w:w="1372"/>
      </w:tblGrid>
      <w:tr w:rsidR="00406F8F" w:rsidRPr="003D0F6E">
        <w:tc>
          <w:tcPr>
            <w:tcW w:w="671" w:type="dxa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47" w:type="dxa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673" w:type="dxa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 в 2020</w:t>
            </w: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году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373" w:type="dxa"/>
          </w:tcPr>
          <w:p w:rsidR="00406F8F" w:rsidRPr="001468B7" w:rsidRDefault="00406F8F" w:rsidP="00A447F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 в 2021</w:t>
            </w: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году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372" w:type="dxa"/>
          </w:tcPr>
          <w:p w:rsidR="00406F8F" w:rsidRPr="001468B7" w:rsidRDefault="00406F8F" w:rsidP="00A447F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 в 2022</w:t>
            </w: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году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372" w:type="dxa"/>
          </w:tcPr>
          <w:p w:rsidR="00406F8F" w:rsidRPr="001468B7" w:rsidRDefault="00406F8F" w:rsidP="00A447F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Сумма в 2023</w:t>
            </w: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году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тыс. руб.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3D0F6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Постановка территориальных зон на государственный кадастровый учет (в Росреестре – 10 зон)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86234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3D0F6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Формирование земельных участков 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</w:tr>
      <w:tr w:rsidR="00406F8F" w:rsidRPr="003D0F6E">
        <w:trPr>
          <w:trHeight w:val="277"/>
        </w:trPr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3D0F6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Межевые знаки (100 точек)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3D0F6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Топосъемка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D1B5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FD70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3D0F6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Постановка на кадастровый учет земли под дорогами (</w:t>
            </w:r>
            <w:r w:rsidRPr="006E65AE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3 шт.</w:t>
            </w: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Проект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кладбищ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е, объекты строительства)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FD70C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8F1F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Проект санитарно-защитной зоны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кладбища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 w:rsidRPr="00E83A9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Проектирование участка для многодетных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ул.Садовая</w:t>
            </w: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+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Проект планировки территории и проект межевания территории </w:t>
            </w:r>
            <w:r w:rsidRPr="006E65AE">
              <w:rPr>
                <w:rFonts w:ascii="Calibri" w:hAnsi="Calibri" w:cs="Calibri"/>
                <w:color w:val="000000"/>
                <w:sz w:val="22"/>
                <w:szCs w:val="22"/>
              </w:rPr>
              <w:t>4га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Аннолово для многодетных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947" w:type="dxa"/>
          </w:tcPr>
          <w:p w:rsidR="00406F8F" w:rsidRPr="001468B7" w:rsidRDefault="00406F8F" w:rsidP="006A68A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3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406F8F" w:rsidRPr="003D0F6E">
        <w:tc>
          <w:tcPr>
            <w:tcW w:w="671" w:type="dxa"/>
          </w:tcPr>
          <w:p w:rsidR="00406F8F" w:rsidRPr="001468B7" w:rsidRDefault="00406F8F" w:rsidP="00F43E3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947" w:type="dxa"/>
          </w:tcPr>
          <w:p w:rsidR="00406F8F" w:rsidRPr="001468B7" w:rsidRDefault="00406F8F" w:rsidP="00F43E3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D0F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73" w:type="dxa"/>
            <w:vAlign w:val="center"/>
          </w:tcPr>
          <w:p w:rsidR="00406F8F" w:rsidRPr="001468B7" w:rsidRDefault="00406F8F" w:rsidP="00F95D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73" w:type="dxa"/>
            <w:vAlign w:val="center"/>
          </w:tcPr>
          <w:p w:rsidR="0095640F" w:rsidRPr="0095640F" w:rsidRDefault="0095640F" w:rsidP="0095640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6970,00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372" w:type="dxa"/>
            <w:vAlign w:val="center"/>
          </w:tcPr>
          <w:p w:rsidR="00406F8F" w:rsidRPr="001468B7" w:rsidRDefault="00406F8F" w:rsidP="006A68A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1 500,0</w:t>
            </w:r>
          </w:p>
        </w:tc>
      </w:tr>
    </w:tbl>
    <w:p w:rsidR="00406F8F" w:rsidRDefault="00406F8F" w:rsidP="0042732E"/>
    <w:sectPr w:rsidR="00406F8F" w:rsidSect="001718C4">
      <w:pgSz w:w="16838" w:h="11906" w:orient="landscape"/>
      <w:pgMar w:top="1418" w:right="1079" w:bottom="8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94" w:rsidRDefault="005F0594">
      <w:r>
        <w:separator/>
      </w:r>
    </w:p>
  </w:endnote>
  <w:endnote w:type="continuationSeparator" w:id="0">
    <w:p w:rsidR="005F0594" w:rsidRDefault="005F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F" w:rsidRDefault="00406F8F" w:rsidP="00A7115D">
    <w:pPr>
      <w:pStyle w:val="a3"/>
      <w:ind w:right="360"/>
    </w:pPr>
  </w:p>
  <w:p w:rsidR="00406F8F" w:rsidRDefault="00406F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F" w:rsidRDefault="00406F8F" w:rsidP="00E143FE">
    <w:pPr>
      <w:tabs>
        <w:tab w:val="left" w:pos="77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8F" w:rsidRDefault="00406F8F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94" w:rsidRDefault="005F0594">
      <w:r>
        <w:separator/>
      </w:r>
    </w:p>
  </w:footnote>
  <w:footnote w:type="continuationSeparator" w:id="0">
    <w:p w:rsidR="005F0594" w:rsidRDefault="005F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3"/>
    <w:rsid w:val="000039F3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3D90"/>
    <w:rsid w:val="00107DA6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0683B"/>
    <w:rsid w:val="00210ED7"/>
    <w:rsid w:val="002111C8"/>
    <w:rsid w:val="00212353"/>
    <w:rsid w:val="002173E2"/>
    <w:rsid w:val="0022119B"/>
    <w:rsid w:val="00232170"/>
    <w:rsid w:val="00232977"/>
    <w:rsid w:val="002332B8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567B4"/>
    <w:rsid w:val="00361082"/>
    <w:rsid w:val="0036243D"/>
    <w:rsid w:val="0036593F"/>
    <w:rsid w:val="00371CCE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40555B"/>
    <w:rsid w:val="00406AB4"/>
    <w:rsid w:val="00406D46"/>
    <w:rsid w:val="00406F8F"/>
    <w:rsid w:val="00416E24"/>
    <w:rsid w:val="0042732E"/>
    <w:rsid w:val="00427B65"/>
    <w:rsid w:val="00435D30"/>
    <w:rsid w:val="00451291"/>
    <w:rsid w:val="00461514"/>
    <w:rsid w:val="00461E45"/>
    <w:rsid w:val="0046307E"/>
    <w:rsid w:val="00464AD2"/>
    <w:rsid w:val="00470F13"/>
    <w:rsid w:val="004711A1"/>
    <w:rsid w:val="0047274D"/>
    <w:rsid w:val="00480C68"/>
    <w:rsid w:val="004826DF"/>
    <w:rsid w:val="004856A0"/>
    <w:rsid w:val="00485FE8"/>
    <w:rsid w:val="004943C0"/>
    <w:rsid w:val="004A6BB3"/>
    <w:rsid w:val="004A7746"/>
    <w:rsid w:val="004B302D"/>
    <w:rsid w:val="004B5673"/>
    <w:rsid w:val="004B6788"/>
    <w:rsid w:val="004B7ABE"/>
    <w:rsid w:val="004C1DCA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837BB"/>
    <w:rsid w:val="00584FC6"/>
    <w:rsid w:val="00591232"/>
    <w:rsid w:val="00593469"/>
    <w:rsid w:val="00594546"/>
    <w:rsid w:val="005A5F2A"/>
    <w:rsid w:val="005B1461"/>
    <w:rsid w:val="005B3D1D"/>
    <w:rsid w:val="005B703A"/>
    <w:rsid w:val="005D12F5"/>
    <w:rsid w:val="005E118B"/>
    <w:rsid w:val="005E1D5E"/>
    <w:rsid w:val="005E511A"/>
    <w:rsid w:val="005F0594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D7D"/>
    <w:rsid w:val="00691FB7"/>
    <w:rsid w:val="00697E26"/>
    <w:rsid w:val="006A68A9"/>
    <w:rsid w:val="006B40C8"/>
    <w:rsid w:val="006B7C43"/>
    <w:rsid w:val="006C36A5"/>
    <w:rsid w:val="006C6531"/>
    <w:rsid w:val="006E02E1"/>
    <w:rsid w:val="006E5DDE"/>
    <w:rsid w:val="006E65AE"/>
    <w:rsid w:val="006F714E"/>
    <w:rsid w:val="00711389"/>
    <w:rsid w:val="0071611D"/>
    <w:rsid w:val="00722379"/>
    <w:rsid w:val="007236DD"/>
    <w:rsid w:val="007304E6"/>
    <w:rsid w:val="00730FE6"/>
    <w:rsid w:val="00736657"/>
    <w:rsid w:val="007405A3"/>
    <w:rsid w:val="00747401"/>
    <w:rsid w:val="00753792"/>
    <w:rsid w:val="0076163A"/>
    <w:rsid w:val="00763D73"/>
    <w:rsid w:val="00766BFF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E62CC"/>
    <w:rsid w:val="007F2291"/>
    <w:rsid w:val="007F25EB"/>
    <w:rsid w:val="007F2AB5"/>
    <w:rsid w:val="007F3561"/>
    <w:rsid w:val="00805148"/>
    <w:rsid w:val="00806223"/>
    <w:rsid w:val="008147F5"/>
    <w:rsid w:val="0081789E"/>
    <w:rsid w:val="00821CBB"/>
    <w:rsid w:val="008317B8"/>
    <w:rsid w:val="00831815"/>
    <w:rsid w:val="008509EF"/>
    <w:rsid w:val="00851C86"/>
    <w:rsid w:val="00854B50"/>
    <w:rsid w:val="00855BB4"/>
    <w:rsid w:val="00856971"/>
    <w:rsid w:val="00856D2E"/>
    <w:rsid w:val="0086234E"/>
    <w:rsid w:val="00867DCF"/>
    <w:rsid w:val="008719B2"/>
    <w:rsid w:val="008733A1"/>
    <w:rsid w:val="00877CD1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D2D98"/>
    <w:rsid w:val="008D7454"/>
    <w:rsid w:val="008E5878"/>
    <w:rsid w:val="008F1B61"/>
    <w:rsid w:val="008F1FB8"/>
    <w:rsid w:val="008F6643"/>
    <w:rsid w:val="00901E4F"/>
    <w:rsid w:val="00913665"/>
    <w:rsid w:val="00917056"/>
    <w:rsid w:val="00935E2C"/>
    <w:rsid w:val="00936250"/>
    <w:rsid w:val="00941B84"/>
    <w:rsid w:val="00950A72"/>
    <w:rsid w:val="009517CF"/>
    <w:rsid w:val="00951A91"/>
    <w:rsid w:val="0095640F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B2FF4"/>
    <w:rsid w:val="009B3F9F"/>
    <w:rsid w:val="009B6443"/>
    <w:rsid w:val="009C476A"/>
    <w:rsid w:val="009C6B6F"/>
    <w:rsid w:val="009D6EAF"/>
    <w:rsid w:val="009F6539"/>
    <w:rsid w:val="00A04595"/>
    <w:rsid w:val="00A07CC9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959E4"/>
    <w:rsid w:val="00AA0CE9"/>
    <w:rsid w:val="00AA16A6"/>
    <w:rsid w:val="00AA35E8"/>
    <w:rsid w:val="00AA535D"/>
    <w:rsid w:val="00AB5378"/>
    <w:rsid w:val="00AB57CA"/>
    <w:rsid w:val="00AD1631"/>
    <w:rsid w:val="00AD4012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418F4"/>
    <w:rsid w:val="00B41E63"/>
    <w:rsid w:val="00B439A9"/>
    <w:rsid w:val="00B43D71"/>
    <w:rsid w:val="00B4441B"/>
    <w:rsid w:val="00B47004"/>
    <w:rsid w:val="00B521C3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5241C"/>
    <w:rsid w:val="00C55A0A"/>
    <w:rsid w:val="00C70113"/>
    <w:rsid w:val="00C75375"/>
    <w:rsid w:val="00C7539D"/>
    <w:rsid w:val="00C924C0"/>
    <w:rsid w:val="00C965F3"/>
    <w:rsid w:val="00C96F36"/>
    <w:rsid w:val="00CB3860"/>
    <w:rsid w:val="00CB4AF2"/>
    <w:rsid w:val="00CB7BF2"/>
    <w:rsid w:val="00CC5257"/>
    <w:rsid w:val="00CC63DB"/>
    <w:rsid w:val="00CC6E39"/>
    <w:rsid w:val="00CD05A3"/>
    <w:rsid w:val="00CD4704"/>
    <w:rsid w:val="00CE0EF7"/>
    <w:rsid w:val="00CE1B50"/>
    <w:rsid w:val="00CF6A78"/>
    <w:rsid w:val="00CF7ACF"/>
    <w:rsid w:val="00D01290"/>
    <w:rsid w:val="00D1311B"/>
    <w:rsid w:val="00D42F8D"/>
    <w:rsid w:val="00D45956"/>
    <w:rsid w:val="00D55579"/>
    <w:rsid w:val="00D62063"/>
    <w:rsid w:val="00D63E4B"/>
    <w:rsid w:val="00D80DE4"/>
    <w:rsid w:val="00D81B07"/>
    <w:rsid w:val="00D8383F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E2108"/>
    <w:rsid w:val="00DE4907"/>
    <w:rsid w:val="00DE75A5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4486"/>
    <w:rsid w:val="00E53430"/>
    <w:rsid w:val="00E55176"/>
    <w:rsid w:val="00E5682F"/>
    <w:rsid w:val="00E64938"/>
    <w:rsid w:val="00E6504E"/>
    <w:rsid w:val="00E706DC"/>
    <w:rsid w:val="00E73DBA"/>
    <w:rsid w:val="00E83A99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3410"/>
    <w:rsid w:val="00F53B03"/>
    <w:rsid w:val="00F561DE"/>
    <w:rsid w:val="00F60255"/>
    <w:rsid w:val="00F60889"/>
    <w:rsid w:val="00F658EA"/>
    <w:rsid w:val="00F6626B"/>
    <w:rsid w:val="00F773FC"/>
    <w:rsid w:val="00F901D8"/>
    <w:rsid w:val="00F95D70"/>
    <w:rsid w:val="00FA062D"/>
    <w:rsid w:val="00FA23AD"/>
    <w:rsid w:val="00FA7B24"/>
    <w:rsid w:val="00FC5BB8"/>
    <w:rsid w:val="00FD1B52"/>
    <w:rsid w:val="00FD1E4D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FA5BDF-E727-41F1-A46B-AFE0D267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27907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subject/>
  <dc:creator>Your User Name</dc:creator>
  <cp:keywords/>
  <dc:description/>
  <cp:lastModifiedBy>Sergey</cp:lastModifiedBy>
  <cp:revision>2</cp:revision>
  <cp:lastPrinted>2021-01-11T10:11:00Z</cp:lastPrinted>
  <dcterms:created xsi:type="dcterms:W3CDTF">2021-02-16T08:23:00Z</dcterms:created>
  <dcterms:modified xsi:type="dcterms:W3CDTF">2021-02-16T08:23:00Z</dcterms:modified>
</cp:coreProperties>
</file>