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0F" w:rsidRPr="00990659" w:rsidRDefault="00CE100F" w:rsidP="00C7588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990659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Ф</w:t>
      </w:r>
      <w:r w:rsidR="00C7588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ё</w:t>
      </w:r>
      <w:r w:rsidRPr="00990659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доровское</w:t>
      </w:r>
      <w:proofErr w:type="spellEnd"/>
      <w:r w:rsidRPr="00990659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городское поселение</w:t>
      </w:r>
    </w:p>
    <w:p w:rsidR="00C75885" w:rsidRDefault="00CE100F" w:rsidP="00C7588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990659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Тосненского</w:t>
      </w:r>
      <w:r w:rsidR="00C7588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муниципального</w:t>
      </w:r>
      <w:r w:rsidRPr="00990659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района</w:t>
      </w:r>
    </w:p>
    <w:p w:rsidR="00CE100F" w:rsidRPr="00990659" w:rsidRDefault="00CE100F" w:rsidP="00C7588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990659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Ленинградской области</w:t>
      </w:r>
    </w:p>
    <w:p w:rsidR="00CE100F" w:rsidRPr="00990659" w:rsidRDefault="00CE100F" w:rsidP="00C7588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990659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Администрация</w:t>
      </w:r>
    </w:p>
    <w:p w:rsidR="00CE100F" w:rsidRPr="00990659" w:rsidRDefault="00CE100F" w:rsidP="00C7588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E100F" w:rsidRPr="00990659" w:rsidRDefault="00CE100F" w:rsidP="00C7588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990659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CE100F" w:rsidRPr="00990659" w:rsidRDefault="00CE100F" w:rsidP="00C75885">
      <w:pPr>
        <w:tabs>
          <w:tab w:val="left" w:pos="741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90659">
        <w:rPr>
          <w:rFonts w:ascii="Times New Roman" w:hAnsi="Times New Roman" w:cs="Times New Roman"/>
          <w:sz w:val="36"/>
          <w:szCs w:val="36"/>
          <w:lang w:eastAsia="ru-RU"/>
        </w:rPr>
        <w:tab/>
      </w:r>
    </w:p>
    <w:p w:rsidR="00CE100F" w:rsidRPr="00990659" w:rsidRDefault="008521BA" w:rsidP="00C7588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CE100F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A624F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E100F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C75885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CE100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622</w:t>
      </w:r>
    </w:p>
    <w:p w:rsidR="00CE100F" w:rsidRPr="00990659" w:rsidRDefault="00CE100F" w:rsidP="00C75885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675" w:type="dxa"/>
        <w:tblLayout w:type="fixed"/>
        <w:tblLook w:val="00A0" w:firstRow="1" w:lastRow="0" w:firstColumn="1" w:lastColumn="0" w:noHBand="0" w:noVBand="0"/>
      </w:tblPr>
      <w:tblGrid>
        <w:gridCol w:w="7230"/>
        <w:gridCol w:w="283"/>
        <w:gridCol w:w="2268"/>
      </w:tblGrid>
      <w:tr w:rsidR="00CE100F" w:rsidRPr="00E25760" w:rsidTr="00C75885">
        <w:trPr>
          <w:trHeight w:val="368"/>
        </w:trPr>
        <w:tc>
          <w:tcPr>
            <w:tcW w:w="7230" w:type="dxa"/>
            <w:vAlign w:val="center"/>
          </w:tcPr>
          <w:p w:rsidR="00CE100F" w:rsidRPr="00990659" w:rsidRDefault="00C75885" w:rsidP="00C75885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Федоровского городского поселения Тосненского района Ленинградской области от 22.10.2019 № 392 «</w:t>
            </w:r>
            <w:r w:rsidR="00CE100F" w:rsidRPr="009906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«Формирование законопослушного поведения участников дорожного движения в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="00CE100F" w:rsidRPr="009906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доровском городском поселении Тосненского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="00CE100F" w:rsidRPr="009906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Ленинградской области»</w:t>
            </w:r>
          </w:p>
        </w:tc>
        <w:tc>
          <w:tcPr>
            <w:tcW w:w="283" w:type="dxa"/>
            <w:vAlign w:val="center"/>
          </w:tcPr>
          <w:p w:rsidR="00CE100F" w:rsidRPr="00990659" w:rsidRDefault="00CE100F" w:rsidP="00C7588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E100F" w:rsidRPr="00990659" w:rsidRDefault="00CE100F" w:rsidP="00C75885">
            <w:pPr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100F" w:rsidRPr="00990659" w:rsidRDefault="00CE100F" w:rsidP="00C7588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C75885">
      <w:pPr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90659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ч. 4 ст. 6 Федерального закона № 196 от 10 декабря 1995 года «О безопасности дорожного движения»,</w:t>
      </w:r>
      <w:r w:rsidR="00C758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0659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поручения Президента РФ от 11.04.2016 № Пр-637ГС, руководствуясь Уставом Ф</w:t>
      </w:r>
      <w:r w:rsidR="00C75885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990659">
        <w:rPr>
          <w:rFonts w:ascii="Times New Roman" w:hAnsi="Times New Roman" w:cs="Times New Roman"/>
          <w:sz w:val="28"/>
          <w:szCs w:val="28"/>
          <w:lang w:eastAsia="ru-RU"/>
        </w:rPr>
        <w:t>доровского городского поселения Тосненского</w:t>
      </w:r>
      <w:r w:rsidR="00C7588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99065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Ленинградской области, администрация Ф</w:t>
      </w:r>
      <w:r w:rsidR="00C75885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990659">
        <w:rPr>
          <w:rFonts w:ascii="Times New Roman" w:hAnsi="Times New Roman" w:cs="Times New Roman"/>
          <w:sz w:val="28"/>
          <w:szCs w:val="28"/>
          <w:lang w:eastAsia="ru-RU"/>
        </w:rPr>
        <w:t>доровского городского поселения Тосненского</w:t>
      </w:r>
      <w:r w:rsidR="00C7588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99065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Ленинградской</w:t>
      </w:r>
      <w:proofErr w:type="gramEnd"/>
      <w:r w:rsidRPr="00990659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CE100F" w:rsidRPr="00990659" w:rsidRDefault="00CE100F" w:rsidP="00C7588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C7588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C75885" w:rsidRDefault="00CE100F" w:rsidP="009434FD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75885">
        <w:rPr>
          <w:rFonts w:ascii="Times New Roman" w:hAnsi="Times New Roman" w:cs="Times New Roman"/>
          <w:sz w:val="28"/>
          <w:szCs w:val="28"/>
          <w:lang w:eastAsia="ru-RU"/>
        </w:rPr>
        <w:t xml:space="preserve"> Наименование муниципальной программы «</w:t>
      </w:r>
      <w:r w:rsidR="00C75885" w:rsidRPr="00990659">
        <w:rPr>
          <w:rFonts w:ascii="Times New Roman" w:hAnsi="Times New Roman" w:cs="Times New Roman"/>
          <w:sz w:val="28"/>
          <w:szCs w:val="28"/>
          <w:lang w:eastAsia="ru-RU"/>
        </w:rPr>
        <w:t>Формирование законопослушного поведения участников дорожного движения в Федоровском городском поселении Тосненского района Ленинградской области на 2019-2022 годы»</w:t>
      </w:r>
      <w:r w:rsidR="00C75885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75885" w:rsidRDefault="00C75885" w:rsidP="00C7588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90659">
        <w:rPr>
          <w:rFonts w:ascii="Times New Roman" w:hAnsi="Times New Roman" w:cs="Times New Roman"/>
          <w:sz w:val="28"/>
          <w:szCs w:val="28"/>
          <w:lang w:eastAsia="ru-RU"/>
        </w:rPr>
        <w:t>Формирование законопослушного поведения участников дорожного движения в Ф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990659">
        <w:rPr>
          <w:rFonts w:ascii="Times New Roman" w:hAnsi="Times New Roman" w:cs="Times New Roman"/>
          <w:sz w:val="28"/>
          <w:szCs w:val="28"/>
          <w:lang w:eastAsia="ru-RU"/>
        </w:rPr>
        <w:t>доровском городском поселении Тосненского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99065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Ленинградской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434FD" w:rsidRDefault="00C75885" w:rsidP="009434FD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22.10.2019 № 392 «</w:t>
      </w:r>
      <w:r w:rsidRPr="00990659">
        <w:rPr>
          <w:rFonts w:ascii="Times New Roman" w:hAnsi="Times New Roman" w:cs="Times New Roman"/>
          <w:sz w:val="28"/>
          <w:szCs w:val="28"/>
          <w:lang w:eastAsia="ru-RU"/>
        </w:rPr>
        <w:t>Об утверждении муниципальной программы «Формирование законопослушного поведения участников дорожного движения в Ф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990659">
        <w:rPr>
          <w:rFonts w:ascii="Times New Roman" w:hAnsi="Times New Roman" w:cs="Times New Roman"/>
          <w:sz w:val="28"/>
          <w:szCs w:val="28"/>
          <w:lang w:eastAsia="ru-RU"/>
        </w:rPr>
        <w:t>доровском городском поселении Тосненского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99065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Ленинградской области»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75885" w:rsidRDefault="00C75885" w:rsidP="009434FD">
      <w:pPr>
        <w:spacing w:after="0" w:line="240" w:lineRule="auto"/>
        <w:ind w:left="708" w:firstLine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>.1. Изложить муниципальную программу «</w:t>
      </w:r>
      <w:r w:rsidRPr="00990659">
        <w:rPr>
          <w:rFonts w:ascii="Times New Roman" w:hAnsi="Times New Roman" w:cs="Times New Roman"/>
          <w:sz w:val="28"/>
          <w:szCs w:val="28"/>
          <w:lang w:eastAsia="ru-RU"/>
        </w:rPr>
        <w:t>Формирование законопослушного поведения участников дорожного движения в Ф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990659">
        <w:rPr>
          <w:rFonts w:ascii="Times New Roman" w:hAnsi="Times New Roman" w:cs="Times New Roman"/>
          <w:sz w:val="28"/>
          <w:szCs w:val="28"/>
          <w:lang w:eastAsia="ru-RU"/>
        </w:rPr>
        <w:t xml:space="preserve">доровском городском </w:t>
      </w:r>
      <w:r w:rsidRPr="009906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поселении Тосненского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99065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Ленинградской области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>» в новой редакции согласно приложению 1 к настоящему постановлению.</w:t>
      </w:r>
    </w:p>
    <w:p w:rsidR="00CE100F" w:rsidRPr="00990659" w:rsidRDefault="00C75885" w:rsidP="009434FD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CE100F" w:rsidRPr="0099065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E100F" w:rsidRPr="00990659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E100F" w:rsidRPr="00990659" w:rsidRDefault="00CE100F" w:rsidP="00C7588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C7588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C7588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C7588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C7588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75885" w:rsidP="00C7588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г</w:t>
      </w:r>
      <w:r w:rsidR="00CE100F" w:rsidRPr="00990659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E100F" w:rsidRPr="0099065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М.И. Носов</w:t>
      </w:r>
    </w:p>
    <w:p w:rsidR="00CE100F" w:rsidRPr="00990659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4FD" w:rsidRDefault="009434FD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75885" w:rsidRDefault="00C75885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7D16" w:rsidRDefault="00D47D16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7D16" w:rsidRDefault="00D47D16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99065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6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E100F" w:rsidRPr="00990659" w:rsidRDefault="00CE100F" w:rsidP="00990659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659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 Ф</w:t>
      </w:r>
      <w:r w:rsidR="00C75885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990659">
        <w:rPr>
          <w:rFonts w:ascii="Times New Roman" w:hAnsi="Times New Roman" w:cs="Times New Roman"/>
          <w:sz w:val="24"/>
          <w:szCs w:val="24"/>
          <w:lang w:eastAsia="ru-RU"/>
        </w:rPr>
        <w:t>доровского городского поселения Тосненского</w:t>
      </w:r>
      <w:r w:rsidR="00C7588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990659">
        <w:rPr>
          <w:rFonts w:ascii="Times New Roman" w:hAnsi="Times New Roman" w:cs="Times New Roman"/>
          <w:sz w:val="24"/>
          <w:szCs w:val="24"/>
          <w:lang w:eastAsia="ru-RU"/>
        </w:rPr>
        <w:t xml:space="preserve"> райо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Ленинградской области от </w:t>
      </w:r>
      <w:r w:rsidR="008521BA">
        <w:rPr>
          <w:rFonts w:ascii="Times New Roman" w:hAnsi="Times New Roman" w:cs="Times New Roman"/>
          <w:sz w:val="24"/>
          <w:szCs w:val="24"/>
          <w:lang w:eastAsia="ru-RU"/>
        </w:rPr>
        <w:t>20.12.2021 № 622</w:t>
      </w:r>
    </w:p>
    <w:p w:rsidR="00CE100F" w:rsidRPr="00990659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9906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06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CE100F" w:rsidRPr="00990659" w:rsidRDefault="00CE100F" w:rsidP="009906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06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«Формирование законопослушного поведения участников дорожного движения в Ф</w:t>
      </w:r>
      <w:r w:rsidR="00C758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9906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доровском городском поселении Тосненского</w:t>
      </w:r>
      <w:r w:rsidR="00C758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9906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E100F" w:rsidRPr="00990659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990659" w:rsidRDefault="00CE100F" w:rsidP="0099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990659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bookmarkStart w:id="1" w:name="bookmark1"/>
      <w:r w:rsidRPr="00990659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lastRenderedPageBreak/>
        <w:t>Паспорт</w:t>
      </w:r>
      <w:bookmarkEnd w:id="1"/>
      <w:r w:rsidR="00D47D16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C75885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муниципальной программы</w:t>
      </w:r>
    </w:p>
    <w:p w:rsidR="00CE100F" w:rsidRPr="00990659" w:rsidRDefault="00CE100F" w:rsidP="00C75885">
      <w:pPr>
        <w:widowControl w:val="0"/>
        <w:spacing w:after="71" w:line="240" w:lineRule="exact"/>
        <w:ind w:left="1418"/>
        <w:jc w:val="center"/>
        <w:outlineLvl w:val="1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«</w:t>
      </w:r>
      <w:r w:rsidR="00C75885" w:rsidRPr="00C75885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Формирование законопослушного поведения участников дорожного движения в Фёдоровском городском поселении Тосненского муниципального района Ленинградской области</w:t>
      </w:r>
      <w:r w:rsidRPr="00C75885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»</w:t>
      </w:r>
      <w:r w:rsidRPr="00990659">
        <w:rPr>
          <w:rFonts w:ascii="Courier New" w:hAnsi="Courier New" w:cs="Courier New"/>
          <w:color w:val="000000"/>
          <w:sz w:val="28"/>
          <w:szCs w:val="28"/>
          <w:lang w:eastAsia="ru-RU"/>
        </w:rPr>
        <w:br w:type="textWrapping" w:clear="all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7"/>
        <w:gridCol w:w="7585"/>
      </w:tblGrid>
      <w:tr w:rsidR="00CE100F" w:rsidRPr="00C75885" w:rsidTr="00C75885">
        <w:tc>
          <w:tcPr>
            <w:tcW w:w="2337" w:type="dxa"/>
          </w:tcPr>
          <w:p w:rsidR="00CE100F" w:rsidRPr="00C75885" w:rsidRDefault="00CE100F" w:rsidP="00E25760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именование программы</w:t>
            </w:r>
          </w:p>
        </w:tc>
        <w:tc>
          <w:tcPr>
            <w:tcW w:w="7585" w:type="dxa"/>
          </w:tcPr>
          <w:p w:rsidR="00CE100F" w:rsidRPr="00C75885" w:rsidRDefault="00CE100F" w:rsidP="00E25760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="00C75885"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законопослушного поведения участников дорожного движения в Фёдоровском городском поселении Тосненского муниципального района Ленинградской области</w:t>
            </w: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(далее - Программа)</w:t>
            </w:r>
          </w:p>
        </w:tc>
      </w:tr>
      <w:tr w:rsidR="00CE100F" w:rsidRPr="00C75885" w:rsidTr="00C75885">
        <w:tc>
          <w:tcPr>
            <w:tcW w:w="2337" w:type="dxa"/>
          </w:tcPr>
          <w:p w:rsidR="00CE100F" w:rsidRPr="00C75885" w:rsidRDefault="00CE100F" w:rsidP="00E25760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585" w:type="dxa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Ф</w:t>
            </w:r>
            <w:r w:rsidR="00C75885"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доровского городского поселения Тосненского</w:t>
            </w:r>
            <w:r w:rsidR="00C75885"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Ленинградской области</w:t>
            </w:r>
          </w:p>
        </w:tc>
      </w:tr>
      <w:tr w:rsidR="00CE100F" w:rsidRPr="00C75885" w:rsidTr="00C75885">
        <w:tc>
          <w:tcPr>
            <w:tcW w:w="2337" w:type="dxa"/>
          </w:tcPr>
          <w:p w:rsidR="00CE100F" w:rsidRPr="00C75885" w:rsidRDefault="00CE100F" w:rsidP="00E25760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585" w:type="dxa"/>
          </w:tcPr>
          <w:p w:rsidR="00CE100F" w:rsidRPr="00C75885" w:rsidRDefault="00CE100F" w:rsidP="00E25760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МКУК Федоровский ДК</w:t>
            </w:r>
          </w:p>
          <w:p w:rsidR="00CE100F" w:rsidRPr="00C75885" w:rsidRDefault="00CE100F" w:rsidP="00E25760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100F" w:rsidRPr="00C75885" w:rsidTr="00C75885">
        <w:tc>
          <w:tcPr>
            <w:tcW w:w="2337" w:type="dxa"/>
          </w:tcPr>
          <w:p w:rsidR="00CE100F" w:rsidRPr="00C75885" w:rsidRDefault="00CE100F" w:rsidP="00E25760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585" w:type="dxa"/>
          </w:tcPr>
          <w:p w:rsidR="00CE100F" w:rsidRPr="00C75885" w:rsidRDefault="00CE100F" w:rsidP="00E25760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законопослушного поведения участников дорожного. Перечень целевых показателей Программы приведен в приложении № 3 к Программе</w:t>
            </w:r>
          </w:p>
        </w:tc>
      </w:tr>
      <w:tr w:rsidR="00CE100F" w:rsidRPr="00C75885" w:rsidTr="00C75885">
        <w:tc>
          <w:tcPr>
            <w:tcW w:w="2337" w:type="dxa"/>
          </w:tcPr>
          <w:p w:rsidR="00CE100F" w:rsidRPr="00C75885" w:rsidRDefault="00CE100F" w:rsidP="00E25760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585" w:type="dxa"/>
          </w:tcPr>
          <w:p w:rsidR="00CE100F" w:rsidRPr="00C75885" w:rsidRDefault="00CE100F" w:rsidP="00E25760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№1Проведение на территории МКУК Федоровский ДК познавательных, обучающих мероприятий для детей поселения, посвященных безопасности дорожного движения.</w:t>
            </w:r>
          </w:p>
          <w:p w:rsidR="00CE100F" w:rsidRPr="00C75885" w:rsidRDefault="00CE100F" w:rsidP="00E25760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№2. 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движения;</w:t>
            </w:r>
          </w:p>
          <w:p w:rsidR="00CE100F" w:rsidRPr="00C75885" w:rsidRDefault="00CE100F" w:rsidP="00E25760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Задача №3. Проведение на территории поселения </w:t>
            </w:r>
            <w:proofErr w:type="gramStart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целевых</w:t>
            </w:r>
            <w:proofErr w:type="gramEnd"/>
          </w:p>
          <w:p w:rsidR="00CE100F" w:rsidRPr="00C75885" w:rsidRDefault="00CE100F" w:rsidP="00E25760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профилактических операций.</w:t>
            </w:r>
          </w:p>
        </w:tc>
      </w:tr>
      <w:tr w:rsidR="00CE100F" w:rsidRPr="00C75885" w:rsidTr="00C75885">
        <w:tc>
          <w:tcPr>
            <w:tcW w:w="2337" w:type="dxa"/>
          </w:tcPr>
          <w:p w:rsidR="00CE100F" w:rsidRPr="00C75885" w:rsidRDefault="00CE100F" w:rsidP="00E25760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и этапы</w:t>
            </w:r>
          </w:p>
          <w:p w:rsidR="00CE100F" w:rsidRPr="00C75885" w:rsidRDefault="00CE100F" w:rsidP="00E25760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CE100F" w:rsidRPr="00C75885" w:rsidRDefault="00CE100F" w:rsidP="00E25760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CE100F" w:rsidRPr="00C75885" w:rsidRDefault="00CE100F" w:rsidP="00E25760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5" w:type="dxa"/>
            <w:vAlign w:val="center"/>
          </w:tcPr>
          <w:p w:rsidR="00CE100F" w:rsidRPr="00C75885" w:rsidRDefault="00C75885" w:rsidP="00E25760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2019-2024</w:t>
            </w:r>
          </w:p>
        </w:tc>
      </w:tr>
      <w:tr w:rsidR="00CE100F" w:rsidRPr="00C75885" w:rsidTr="00C75885">
        <w:tc>
          <w:tcPr>
            <w:tcW w:w="2337" w:type="dxa"/>
          </w:tcPr>
          <w:p w:rsidR="00CE100F" w:rsidRPr="00C75885" w:rsidRDefault="00CE100F" w:rsidP="00E25760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</w:p>
          <w:p w:rsidR="00CE100F" w:rsidRPr="00C75885" w:rsidRDefault="00CE100F" w:rsidP="00E25760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</w:t>
            </w:r>
          </w:p>
        </w:tc>
        <w:tc>
          <w:tcPr>
            <w:tcW w:w="7585" w:type="dxa"/>
            <w:vAlign w:val="center"/>
          </w:tcPr>
          <w:p w:rsidR="00CE100F" w:rsidRPr="00C75885" w:rsidRDefault="00CE100F" w:rsidP="00E25760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E100F" w:rsidRPr="00C75885" w:rsidTr="00C75885">
        <w:tc>
          <w:tcPr>
            <w:tcW w:w="2337" w:type="dxa"/>
          </w:tcPr>
          <w:p w:rsidR="00CE100F" w:rsidRPr="00C75885" w:rsidRDefault="00CE100F" w:rsidP="00E25760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585" w:type="dxa"/>
            <w:vAlign w:val="center"/>
          </w:tcPr>
          <w:p w:rsidR="00CE100F" w:rsidRPr="00C75885" w:rsidRDefault="00CE100F" w:rsidP="00E25760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требуются</w:t>
            </w:r>
          </w:p>
        </w:tc>
      </w:tr>
    </w:tbl>
    <w:p w:rsidR="00CE100F" w:rsidRPr="00C75885" w:rsidRDefault="00CE100F" w:rsidP="00990659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990659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E100F" w:rsidRPr="00C75885" w:rsidRDefault="00CE100F" w:rsidP="00990659">
      <w:pPr>
        <w:widowControl w:val="0"/>
        <w:spacing w:after="0" w:line="274" w:lineRule="exact"/>
        <w:ind w:left="14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>Приоритеты муниципальной политики в сфере реализации муниципальной программы</w:t>
      </w:r>
    </w:p>
    <w:p w:rsidR="00CE100F" w:rsidRPr="00C75885" w:rsidRDefault="00CE100F" w:rsidP="00990659">
      <w:pPr>
        <w:widowControl w:val="0"/>
        <w:spacing w:after="0" w:line="274" w:lineRule="exact"/>
        <w:ind w:left="14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опасности дорожного движения в Федоровском городском поселении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C75885">
        <w:rPr>
          <w:rFonts w:ascii="Times New Roman" w:hAnsi="Times New Roman" w:cs="Times New Roman"/>
          <w:sz w:val="28"/>
          <w:szCs w:val="28"/>
          <w:lang w:eastAsia="ru-RU"/>
        </w:rPr>
        <w:t>функционирования системы обеспечения безопасности дорожного движения</w:t>
      </w:r>
      <w:proofErr w:type="gramEnd"/>
      <w:r w:rsidRPr="00C75885">
        <w:rPr>
          <w:rFonts w:ascii="Times New Roman" w:hAnsi="Times New Roman" w:cs="Times New Roman"/>
          <w:sz w:val="28"/>
          <w:szCs w:val="28"/>
          <w:lang w:eastAsia="ru-RU"/>
        </w:rPr>
        <w:t xml:space="preserve"> и крайне низкой дисциплиной участников дорожного движения.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 xml:space="preserve">Следствием такого положения дел являются ухудшение условий дорожного движения и, как следствие, рост количества ДТП. Анализ особенностей современного дорожно-транспортного травматизма показывает, что происходит 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C75885">
        <w:rPr>
          <w:rFonts w:ascii="Times New Roman" w:hAnsi="Times New Roman" w:cs="Times New Roman"/>
          <w:sz w:val="28"/>
          <w:szCs w:val="28"/>
          <w:lang w:eastAsia="ru-RU"/>
        </w:rPr>
        <w:t>дорогах</w:t>
      </w:r>
      <w:proofErr w:type="gramEnd"/>
      <w:r w:rsidRPr="00C75885">
        <w:rPr>
          <w:rFonts w:ascii="Times New Roman" w:hAnsi="Times New Roman" w:cs="Times New Roman"/>
          <w:sz w:val="28"/>
          <w:szCs w:val="28"/>
          <w:lang w:eastAsia="ru-RU"/>
        </w:rPr>
        <w:t xml:space="preserve"> как в населенных пунктах, так и вне населенных пунктов.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Сложившаяся критическая ситуация в области обеспечения безопасности дорожного движения характеризуется наличием тенденций к ее дальнейшему ухудшению, что определяется следующими факторами: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высокий уровень аварийности и тяжести последствий ДТП;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значительная доля людей наиболее активного трудоспособного возраста (26 - 40 лет) среди лиц, погибших в результате ДТП;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продолжающееся ухудшение условий дорожного движения в поселениях.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Таким образом, необходимость разработки и реализации Программы обусловлена следующими причинами: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социально-экономическая острота проблемы;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межотраслевой и межведомственный характер проблемы;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Применение программно-целевого метода позволит осуществить: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формирование основ и приоритетных направлений профилактики ДТП и снижения тяжести их последствий;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координацию деятельности органов местного самоуправления в области обеспечения безопасности дорожного движения;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>Характеристика сферы реализации Программы, описание основных проблем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юридической безответственности за 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дорожно-транспортных происшествий.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Таблица 1.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Количество дорожно-транспортных происшествий на территории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C75885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>доровского городского поселения Тосненского</w:t>
      </w:r>
      <w:r w:rsidR="00C7588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Ленинградской области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03"/>
        <w:gridCol w:w="2268"/>
        <w:gridCol w:w="2835"/>
        <w:gridCol w:w="2552"/>
      </w:tblGrid>
      <w:tr w:rsidR="00CE100F" w:rsidRPr="00C75885">
        <w:trPr>
          <w:trHeight w:hRule="exact" w:val="293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ДТП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Погибло, 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Ранено, человек</w:t>
            </w:r>
          </w:p>
        </w:tc>
      </w:tr>
      <w:tr w:rsidR="00CE100F" w:rsidRPr="00C75885">
        <w:trPr>
          <w:trHeight w:hRule="exact" w:val="283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E100F" w:rsidRPr="00C75885">
        <w:trPr>
          <w:trHeight w:hRule="exact" w:val="642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(по состоянию на 15.10.2019)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Основными видами ДТП являются автомобильные наезды на препятствия, опрокидывания транспортных средств. Более 80%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постоянно возрастающая мобильность населения;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уменьшение перевозок общественным транспортом и увеличение перевозок личным транспортом;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потоки;</w:t>
      </w:r>
    </w:p>
    <w:p w:rsidR="00CE100F" w:rsidRPr="00C75885" w:rsidRDefault="00CE100F" w:rsidP="00BC7E97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увеличение количества большегрузного транспорта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Таблица 2.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Количество транспортных средств, зарегистрированных на территории Федоровского городского поселения Тосненского района Ленинградской области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7087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70"/>
        <w:gridCol w:w="3917"/>
      </w:tblGrid>
      <w:tr w:rsidR="00CE100F" w:rsidRPr="00C75885">
        <w:trPr>
          <w:trHeight w:hRule="exact" w:val="28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Транспортные средства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CE100F" w:rsidRPr="00C75885">
        <w:trPr>
          <w:trHeight w:hRule="exact" w:val="28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Легковые ТС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2350</w:t>
            </w:r>
          </w:p>
        </w:tc>
      </w:tr>
      <w:tr w:rsidR="00CE100F" w:rsidRPr="00C75885">
        <w:trPr>
          <w:trHeight w:hRule="exact" w:val="28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Грузовые ТС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данных</w:t>
            </w:r>
          </w:p>
        </w:tc>
      </w:tr>
      <w:tr w:rsidR="00CE100F" w:rsidRPr="00C75885">
        <w:trPr>
          <w:trHeight w:hRule="exact" w:val="28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Автобусы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данных</w:t>
            </w:r>
          </w:p>
        </w:tc>
      </w:tr>
      <w:tr w:rsidR="00CE100F" w:rsidRPr="00C75885">
        <w:trPr>
          <w:trHeight w:hRule="exact" w:val="29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2350</w:t>
            </w:r>
          </w:p>
        </w:tc>
      </w:tr>
    </w:tbl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3.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3. Механизм реализации мероприятий Программы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Механизм реализации заявленной цели и задач Программы - это система скоординированных по срокам, объему финансирования и ответственным исполнителям мероприятий, обеспечивающих достижение намеченных результатов.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Реализацию перечня мероприятий Программы осуществляют МКУК «Федоровский ДК», Исполнитель мероприятий своевременно предоставляют заявку, смету 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расходов на проведение мероприятий Программы, после его проведения представляют финансовый и информационно-аналитический отчет.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Администрация Федоровского городского поселения Тосненского района Ленинградской области обеспечивает взаимодействие всех участников реализации программных мероприятий.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Перечень мероприятий Программы представлен в Приложении №1 к Программе.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реализации Программы приведено в приложении № 2 к Программе.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>Ожидаемые результаты реализации муниципальной Программы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Основной целью Программы является формирование законопослушного поведения участников дорожного движения. Это позволит снизить показатели аварийности и, следовательно, уменьшить социальную остроту проблемы.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Основные ожидаемые конечные результаты: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сокращение правонарушений участниками дорожного движения на основе формирования у них убеждения о неотвратимости наказания за нарушения правил дорожного движения;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сокращение количества ДТП по причинам нарушения правил дорожного движения на территории.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Этапы реализации Программы не выделяются. Программа будет осуществляться в один этап с 2019 по 202</w:t>
      </w:r>
      <w:r w:rsidR="00C7588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Важнейшими целевыми индикаторами и показателями Программы являются: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Общее количество ДТП с ранеными и погибшими, человек;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Количество погибших в ДТП, человек;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Количество раненых в ДТП, человек;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Количество раненых в ДТП детей, человек.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При выполнении поставленных задач предполагается снижение к 2022 го</w:t>
      </w:r>
      <w:r w:rsidR="00C75885">
        <w:rPr>
          <w:rFonts w:ascii="Times New Roman" w:hAnsi="Times New Roman" w:cs="Times New Roman"/>
          <w:sz w:val="28"/>
          <w:szCs w:val="28"/>
          <w:lang w:eastAsia="ru-RU"/>
        </w:rPr>
        <w:t>ду аварийности на территории  Фё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>доровского городского поселения Тосненского</w:t>
      </w:r>
      <w:r w:rsidR="00C7588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Ленинградской области и сокращение в связи с этим количества лиц, погибших и раненых в результате ДТП на 10% по сравнению с показателями 2018 года.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CE100F" w:rsidRPr="00C75885" w:rsidSect="00574D3D">
          <w:pgSz w:w="11906" w:h="16838" w:code="9"/>
          <w:pgMar w:top="1247" w:right="851" w:bottom="851" w:left="794" w:header="0" w:footer="6" w:gutter="0"/>
          <w:cols w:space="720"/>
          <w:noEndnote/>
          <w:docGrid w:linePitch="381"/>
        </w:sectPr>
      </w:pPr>
    </w:p>
    <w:p w:rsidR="00CE100F" w:rsidRPr="00C75885" w:rsidRDefault="00CE100F" w:rsidP="00D13E2A">
      <w:pPr>
        <w:widowControl w:val="0"/>
        <w:spacing w:after="0" w:line="274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 к муниципальной программе</w:t>
      </w:r>
    </w:p>
    <w:p w:rsidR="00CE100F" w:rsidRPr="00C75885" w:rsidRDefault="00CE100F" w:rsidP="00D13E2A">
      <w:pPr>
        <w:widowControl w:val="0"/>
        <w:spacing w:after="0" w:line="274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Перечень мероприятий</w:t>
      </w:r>
    </w:p>
    <w:p w:rsidR="00CE100F" w:rsidRPr="00C75885" w:rsidRDefault="00CE100F" w:rsidP="00D13E2A">
      <w:pPr>
        <w:widowControl w:val="0"/>
        <w:spacing w:after="0" w:line="274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 «Формирование законопослушного поведения участников дорожного движения в Ф</w:t>
      </w:r>
      <w:r w:rsidR="00C75885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>доровском городском поселении Тосненского</w:t>
      </w:r>
      <w:r w:rsidR="00C7588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Ленинградской области</w:t>
      </w:r>
    </w:p>
    <w:tbl>
      <w:tblPr>
        <w:tblW w:w="15090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1"/>
        <w:gridCol w:w="2698"/>
        <w:gridCol w:w="1984"/>
        <w:gridCol w:w="1843"/>
        <w:gridCol w:w="709"/>
        <w:gridCol w:w="850"/>
        <w:gridCol w:w="709"/>
        <w:gridCol w:w="709"/>
        <w:gridCol w:w="974"/>
        <w:gridCol w:w="18"/>
        <w:gridCol w:w="709"/>
        <w:gridCol w:w="141"/>
        <w:gridCol w:w="851"/>
        <w:gridCol w:w="2314"/>
      </w:tblGrid>
      <w:tr w:rsidR="00CE100F" w:rsidRPr="00C75885" w:rsidTr="00D13E2A">
        <w:trPr>
          <w:trHeight w:hRule="exact" w:val="28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исполнитель,</w:t>
            </w:r>
          </w:p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</w:p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финансирования (</w:t>
            </w:r>
            <w:proofErr w:type="spellStart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D13E2A" w:rsidRPr="00C75885" w:rsidTr="00D13E2A">
        <w:trPr>
          <w:trHeight w:hRule="exact" w:val="562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100F" w:rsidRPr="00C75885">
        <w:trPr>
          <w:trHeight w:hRule="exact" w:val="3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0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№1</w:t>
            </w:r>
          </w:p>
        </w:tc>
      </w:tr>
      <w:tr w:rsidR="00D13E2A" w:rsidRPr="00C75885" w:rsidTr="00D13E2A">
        <w:trPr>
          <w:trHeight w:hRule="exact" w:val="16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атрибутики и аксессуаров с пропагандистской тематикой по соблюдению правил дорожного движения среди посетителей и учащихся МКУК Федоровский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МКУК Федоровский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знаний правил дорожного движения, снижение детского травматизма</w:t>
            </w:r>
          </w:p>
        </w:tc>
      </w:tr>
      <w:tr w:rsidR="00D13E2A" w:rsidRPr="00C75885" w:rsidTr="00D13E2A">
        <w:trPr>
          <w:trHeight w:hRule="exact" w:val="16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конкурса «Безопасное колесо» на территории МКУК «Федоровский ДК»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МКУК Федоровский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Сокращение детского дорожно-транспортного травматизма, вырабатывание навыков правильного поведения подростков на улице.</w:t>
            </w:r>
          </w:p>
        </w:tc>
      </w:tr>
      <w:tr w:rsidR="00D13E2A" w:rsidRPr="00C75885" w:rsidTr="00D13E2A">
        <w:trPr>
          <w:trHeight w:hRule="exact" w:val="148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конкурса детского творчества по правилам дорожного движения «Дорожный калейдоскоп» среди детей участников творческих   коллективов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МКУК Федоровский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знаний правил дорожного движения, снижение детского травматизма</w:t>
            </w:r>
          </w:p>
        </w:tc>
      </w:tr>
      <w:tr w:rsidR="00CE100F" w:rsidRPr="00C75885">
        <w:trPr>
          <w:trHeight w:hRule="exact" w:val="3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Задача №2 </w:t>
            </w:r>
          </w:p>
        </w:tc>
      </w:tr>
      <w:tr w:rsidR="00D13E2A" w:rsidRPr="00C75885" w:rsidTr="00D13E2A">
        <w:trPr>
          <w:trHeight w:hRule="exact" w:val="1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размещения социальной рекламы в газете «Федоровский вестник»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МКУК «Федоровский ДК»</w:t>
            </w:r>
          </w:p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Сокращение дорожно</w:t>
            </w: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транспортного травматизма пешеходов</w:t>
            </w:r>
          </w:p>
        </w:tc>
      </w:tr>
      <w:tr w:rsidR="00D13E2A" w:rsidRPr="00C75885" w:rsidTr="00D13E2A">
        <w:trPr>
          <w:trHeight w:hRule="exact" w:val="22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Размещение публикаций по вопросам безопасности дорожного движения в СМИ  «Федоровский вестник»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МКУК «Федоровский ДК»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Сокращение количества</w:t>
            </w:r>
          </w:p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дорожно-транспортных</w:t>
            </w:r>
          </w:p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происшествий</w:t>
            </w:r>
          </w:p>
        </w:tc>
      </w:tr>
      <w:tr w:rsidR="00CE100F" w:rsidRPr="00C75885">
        <w:trPr>
          <w:trHeight w:hRule="exact" w:val="4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0F" w:rsidRPr="00C75885" w:rsidRDefault="00CE100F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№3</w:t>
            </w:r>
          </w:p>
        </w:tc>
      </w:tr>
      <w:tr w:rsidR="00D13E2A" w:rsidRPr="00C75885" w:rsidTr="00D13E2A">
        <w:trPr>
          <w:trHeight w:hRule="exact" w:val="19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совместно с владельцами дорог обследования на предмет осуществления содержания дорожной сети на соответствие нормам </w:t>
            </w:r>
            <w:proofErr w:type="spellStart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итребованиям</w:t>
            </w:r>
            <w:proofErr w:type="spellEnd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Федоровского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Снижение уровня аварийности на дорогах межмуниципального и муниципального значения</w:t>
            </w:r>
          </w:p>
        </w:tc>
      </w:tr>
      <w:tr w:rsidR="00D13E2A" w:rsidRPr="00C75885" w:rsidTr="00D13E2A">
        <w:trPr>
          <w:trHeight w:hRule="exact" w:val="499"/>
        </w:trPr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по мероприятиям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D13E2A">
      <w:pPr>
        <w:widowControl w:val="0"/>
        <w:spacing w:after="0" w:line="274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 к муниципальной программе</w:t>
      </w: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D13E2A">
      <w:pPr>
        <w:widowControl w:val="0"/>
        <w:spacing w:after="0" w:line="274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</w:t>
      </w:r>
    </w:p>
    <w:p w:rsidR="00CE100F" w:rsidRDefault="00CE100F" w:rsidP="00D13E2A">
      <w:pPr>
        <w:widowControl w:val="0"/>
        <w:spacing w:after="0" w:line="274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реализации муниципальной программы «Формирование законопослушного поведения участников дорожного движения в Ф</w:t>
      </w:r>
      <w:r w:rsidR="00D13E2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>доровском городском поселении Тосненского</w:t>
      </w:r>
      <w:r w:rsidR="00D13E2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Ленинградской области</w:t>
      </w:r>
      <w:r w:rsidR="00D13E2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13E2A" w:rsidRPr="00C75885" w:rsidRDefault="00D13E2A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46"/>
        <w:gridCol w:w="2835"/>
        <w:gridCol w:w="1275"/>
        <w:gridCol w:w="1276"/>
        <w:gridCol w:w="1276"/>
        <w:gridCol w:w="1276"/>
        <w:gridCol w:w="1276"/>
        <w:gridCol w:w="1276"/>
      </w:tblGrid>
      <w:tr w:rsidR="00D13E2A" w:rsidRPr="00C75885" w:rsidTr="00AC23FC">
        <w:trPr>
          <w:trHeight w:hRule="exact" w:val="288"/>
        </w:trPr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финансирования - 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E2A" w:rsidRPr="00C75885" w:rsidTr="00AC23FC">
        <w:trPr>
          <w:trHeight w:hRule="exact" w:val="288"/>
        </w:trPr>
        <w:tc>
          <w:tcPr>
            <w:tcW w:w="3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D13E2A" w:rsidRPr="00C75885" w:rsidTr="00AC23FC">
        <w:trPr>
          <w:trHeight w:hRule="exact"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E2A" w:rsidRPr="00C75885" w:rsidTr="00AC23FC">
        <w:trPr>
          <w:trHeight w:hRule="exact" w:val="28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по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E2A" w:rsidRPr="00C75885" w:rsidTr="00AC23FC">
        <w:trPr>
          <w:trHeight w:hRule="exact" w:val="288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E2A" w:rsidRPr="00C75885" w:rsidTr="00AC23FC">
        <w:trPr>
          <w:trHeight w:hRule="exact" w:val="28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E2A" w:rsidRPr="00C75885" w:rsidTr="00AC23FC">
        <w:trPr>
          <w:trHeight w:hRule="exact" w:val="298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внебюджетный источник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E2A" w:rsidRPr="00C75885" w:rsidRDefault="00D13E2A" w:rsidP="00C758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C75885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9906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9906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9906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9906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9906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9906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9906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9906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9906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9906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9906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9906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9906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9906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9906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Default="00CE100F" w:rsidP="009906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3E2A" w:rsidRPr="00C75885" w:rsidRDefault="00D13E2A" w:rsidP="009906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990659">
      <w:pPr>
        <w:widowControl w:val="0"/>
        <w:spacing w:after="0" w:line="240" w:lineRule="auto"/>
        <w:ind w:left="8496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3 к муниципальной программе</w:t>
      </w:r>
    </w:p>
    <w:p w:rsidR="00CE100F" w:rsidRPr="00C75885" w:rsidRDefault="00CE100F" w:rsidP="009906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D13E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Перечень целевых показателей муниципальной программы «Формирование законопослушного поведения участников дорожного движения в Ф</w:t>
      </w:r>
      <w:r w:rsidR="00D13E2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>доровском городском поселении Тосненского</w:t>
      </w:r>
      <w:r w:rsidR="00D13E2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C7588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Ленинградской области»</w:t>
      </w:r>
    </w:p>
    <w:tbl>
      <w:tblPr>
        <w:tblW w:w="15438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2"/>
        <w:gridCol w:w="4014"/>
        <w:gridCol w:w="1559"/>
        <w:gridCol w:w="1276"/>
        <w:gridCol w:w="992"/>
        <w:gridCol w:w="993"/>
        <w:gridCol w:w="1275"/>
        <w:gridCol w:w="1276"/>
        <w:gridCol w:w="1123"/>
        <w:gridCol w:w="11"/>
        <w:gridCol w:w="1113"/>
        <w:gridCol w:w="21"/>
        <w:gridCol w:w="1103"/>
      </w:tblGrid>
      <w:tr w:rsidR="00CE100F" w:rsidRPr="00C75885" w:rsidTr="00D13E2A">
        <w:trPr>
          <w:trHeight w:hRule="exact"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990659">
            <w:pPr>
              <w:widowControl w:val="0"/>
              <w:spacing w:after="60" w:line="210" w:lineRule="exact"/>
              <w:ind w:left="2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E100F" w:rsidRPr="00C75885" w:rsidRDefault="00CE100F" w:rsidP="00990659">
            <w:pPr>
              <w:widowControl w:val="0"/>
              <w:spacing w:before="60" w:after="0" w:line="210" w:lineRule="exact"/>
              <w:ind w:left="2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00F" w:rsidRPr="00C75885" w:rsidRDefault="00CE100F" w:rsidP="00990659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CE100F" w:rsidRPr="00C75885" w:rsidRDefault="00CE100F" w:rsidP="00990659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измерен</w:t>
            </w:r>
          </w:p>
          <w:p w:rsidR="00CE100F" w:rsidRPr="00C75885" w:rsidRDefault="00CE100F" w:rsidP="00990659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ия</w:t>
            </w:r>
            <w:proofErr w:type="spellEnd"/>
          </w:p>
        </w:tc>
        <w:tc>
          <w:tcPr>
            <w:tcW w:w="91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00F" w:rsidRPr="00C75885" w:rsidRDefault="00CE100F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Значения целевых показателей</w:t>
            </w:r>
          </w:p>
        </w:tc>
      </w:tr>
      <w:tr w:rsidR="00CE100F" w:rsidRPr="00C75885" w:rsidTr="00D13E2A">
        <w:trPr>
          <w:trHeight w:hRule="exact"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990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990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100F" w:rsidRPr="00C75885" w:rsidRDefault="00CE100F" w:rsidP="00990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00F" w:rsidRPr="00C75885" w:rsidRDefault="00CE100F" w:rsidP="00990659">
            <w:pPr>
              <w:widowControl w:val="0"/>
              <w:spacing w:after="0" w:line="283" w:lineRule="exact"/>
              <w:ind w:left="2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 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00F" w:rsidRPr="00C75885" w:rsidRDefault="00CE100F" w:rsidP="00990659">
            <w:pPr>
              <w:widowControl w:val="0"/>
              <w:spacing w:after="0" w:line="28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оценочный 2018 год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00F" w:rsidRPr="00C75885" w:rsidRDefault="00CE100F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прогнозные</w:t>
            </w:r>
            <w:proofErr w:type="gramEnd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13E2A" w:rsidRPr="00C75885" w:rsidTr="00D13E2A">
        <w:trPr>
          <w:trHeight w:hRule="exact" w:val="647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990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E2A" w:rsidRPr="00C75885" w:rsidRDefault="00D13E2A" w:rsidP="00990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D13E2A" w:rsidRPr="00C75885" w:rsidTr="00815050">
        <w:trPr>
          <w:trHeight w:hRule="exact" w:val="63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ind w:left="3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количество ДТП с ранеными и погибшими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</w:t>
            </w:r>
            <w:proofErr w:type="spellEnd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E2A" w:rsidRPr="00C75885" w:rsidTr="00E6473A"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ind w:left="3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погибших в ДТП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E2A" w:rsidRPr="00C75885" w:rsidTr="00FA7A76">
        <w:trPr>
          <w:trHeight w:hRule="exact" w:val="6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ind w:left="3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раненых в ДТП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E2A" w:rsidRPr="00C75885" w:rsidTr="00BB476C">
        <w:trPr>
          <w:trHeight w:hRule="exact" w:val="6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E2A" w:rsidRPr="00C75885" w:rsidRDefault="00D13E2A" w:rsidP="00990659">
            <w:pPr>
              <w:widowControl w:val="0"/>
              <w:spacing w:after="0" w:line="210" w:lineRule="exact"/>
              <w:ind w:left="3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E2A" w:rsidRPr="00C75885" w:rsidRDefault="00D13E2A" w:rsidP="00990659">
            <w:pPr>
              <w:widowControl w:val="0"/>
              <w:spacing w:after="0" w:line="210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раненых в ДТП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E2A" w:rsidRPr="00C75885" w:rsidRDefault="00D13E2A" w:rsidP="0099065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100F" w:rsidRPr="00C75885" w:rsidRDefault="00CE100F" w:rsidP="009906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00F" w:rsidRPr="00C75885" w:rsidRDefault="00CE100F" w:rsidP="009906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5885">
        <w:rPr>
          <w:rFonts w:ascii="Times New Roman" w:hAnsi="Times New Roman" w:cs="Times New Roman"/>
          <w:sz w:val="28"/>
          <w:szCs w:val="28"/>
          <w:lang w:eastAsia="ru-RU"/>
        </w:rPr>
        <w:t>Порядок расчета и источники информации о значениях целевых показателей муниципальной программы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55"/>
        <w:gridCol w:w="5875"/>
        <w:gridCol w:w="4061"/>
      </w:tblGrid>
      <w:tr w:rsidR="00CE100F" w:rsidRPr="00C75885">
        <w:trPr>
          <w:trHeight w:hRule="exact" w:val="552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9906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целевых показателей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9906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Порядок расчета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9906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Источники информации</w:t>
            </w:r>
          </w:p>
        </w:tc>
      </w:tr>
      <w:tr w:rsidR="00CE100F" w:rsidRPr="00C75885">
        <w:trPr>
          <w:trHeight w:hRule="exact" w:val="887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00F" w:rsidRPr="00C75885" w:rsidRDefault="00CE100F" w:rsidP="009906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количество ДТП с ранеными и погибшими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9906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Сверка анализа аварийности со статистическими данными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574D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Запрос ОГИБДД ОМВД России по </w:t>
            </w:r>
            <w:proofErr w:type="spellStart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Тосненскому</w:t>
            </w:r>
            <w:proofErr w:type="spellEnd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</w:tr>
      <w:tr w:rsidR="00CE100F" w:rsidRPr="00C75885">
        <w:trPr>
          <w:trHeight w:hRule="exact" w:val="858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100F" w:rsidRPr="00C75885" w:rsidRDefault="00CE100F" w:rsidP="009906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погибших в ДТП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9906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Сверка анализа аварийности со статистическими данными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574D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Запрос ОГИБДД ОМВД России  по </w:t>
            </w:r>
            <w:proofErr w:type="spellStart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Тосненскому</w:t>
            </w:r>
            <w:proofErr w:type="spellEnd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</w:tr>
      <w:tr w:rsidR="00CE100F" w:rsidRPr="00C75885">
        <w:trPr>
          <w:trHeight w:hRule="exact" w:val="842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0F" w:rsidRPr="00C75885" w:rsidRDefault="00CE100F" w:rsidP="009906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раненых в ДТП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9906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Сверка анализа аварийности со статистическими данными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574D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Запрос ОГИБДД ОМВД России по </w:t>
            </w:r>
            <w:proofErr w:type="spellStart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Тосненскому</w:t>
            </w:r>
            <w:proofErr w:type="spellEnd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</w:tr>
      <w:tr w:rsidR="00CE100F" w:rsidRPr="00C75885">
        <w:trPr>
          <w:trHeight w:hRule="exact" w:val="995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100F" w:rsidRPr="00C75885" w:rsidRDefault="00CE100F" w:rsidP="009906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раненых в ДТП несовершеннолетних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9906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Сверка анализа аварийности со статистическими данными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00F" w:rsidRPr="00C75885" w:rsidRDefault="00CE100F" w:rsidP="00574D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Запрос ОГИБДД ОМВД России по </w:t>
            </w:r>
            <w:proofErr w:type="spellStart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Тосненскому</w:t>
            </w:r>
            <w:proofErr w:type="spellEnd"/>
            <w:r w:rsidRPr="00C7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</w:tr>
    </w:tbl>
    <w:p w:rsidR="00CE100F" w:rsidRPr="00C75885" w:rsidRDefault="00CE100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E100F" w:rsidRPr="00C75885" w:rsidSect="00990659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E0120"/>
    <w:multiLevelType w:val="hybridMultilevel"/>
    <w:tmpl w:val="005890FA"/>
    <w:lvl w:ilvl="0" w:tplc="19007DEA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659"/>
    <w:rsid w:val="00395DB4"/>
    <w:rsid w:val="003D79CD"/>
    <w:rsid w:val="00574D3D"/>
    <w:rsid w:val="005D2A1E"/>
    <w:rsid w:val="00630D8C"/>
    <w:rsid w:val="006D53AB"/>
    <w:rsid w:val="008521BA"/>
    <w:rsid w:val="009434FD"/>
    <w:rsid w:val="00990659"/>
    <w:rsid w:val="009F2C17"/>
    <w:rsid w:val="00A11E25"/>
    <w:rsid w:val="00A624F6"/>
    <w:rsid w:val="00AF5207"/>
    <w:rsid w:val="00BB3182"/>
    <w:rsid w:val="00BC7E97"/>
    <w:rsid w:val="00C75885"/>
    <w:rsid w:val="00CE100F"/>
    <w:rsid w:val="00D13E2A"/>
    <w:rsid w:val="00D2295F"/>
    <w:rsid w:val="00D47D16"/>
    <w:rsid w:val="00E2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C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065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Social_2</dc:creator>
  <cp:keywords/>
  <dc:description/>
  <cp:lastModifiedBy>Social_2</cp:lastModifiedBy>
  <cp:revision>8</cp:revision>
  <cp:lastPrinted>2019-10-23T08:40:00Z</cp:lastPrinted>
  <dcterms:created xsi:type="dcterms:W3CDTF">2019-10-23T06:10:00Z</dcterms:created>
  <dcterms:modified xsi:type="dcterms:W3CDTF">2021-12-21T10:05:00Z</dcterms:modified>
</cp:coreProperties>
</file>