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BA" w:rsidRDefault="0075047D" w:rsidP="00DC45BA">
      <w:pPr>
        <w:pStyle w:val="a3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-6526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D05F42" id="Группа 1" o:spid="_x0000_s1026" style="position:absolute;margin-left:-88.95pt;margin-top:-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iJKd4gAAAAwBAAAPAAAAZHJzL2Rvd25yZXYueG1sTI9PS8NAEMXvgt9hGcFb&#10;u4l/Eo3ZlFLUUxFsBfG2zU6T0OxsyG6T9Ns7OSlzmeE93vxevppsKwbsfeNIQbyMQCCVzjRUKfja&#10;vy2eQPigyejWESq4oIdVcX2V68y4kT5x2IVKcAj5TCuoQ+gyKX1Zo9V+6Tok1o6utzrw2VfS9Hrk&#10;cNvKuyhKpNUN8Ydad7ipsTztzlbB+6jH9X38OmxPx83lZ//48b2NUanbm2n9AiLgFP7MMOMzOhTM&#10;dHBnMl60ChZxmj6zd9641OyIeEAcFDykSQKyyOX/Es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4iS&#10;n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  <w:bookmarkStart w:id="0" w:name="_GoBack"/>
      <w:bookmarkEnd w:id="0"/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5047D" w:rsidP="00DC45BA">
      <w:pPr>
        <w:pStyle w:val="a3"/>
        <w:jc w:val="both"/>
        <w:rPr>
          <w:szCs w:val="24"/>
        </w:rPr>
      </w:pPr>
      <w:r>
        <w:rPr>
          <w:szCs w:val="24"/>
        </w:rPr>
        <w:t>25.07.2017                               1950-па</w:t>
      </w:r>
    </w:p>
    <w:p w:rsidR="00721379" w:rsidRDefault="00721379" w:rsidP="00DC45BA">
      <w:pPr>
        <w:pStyle w:val="a3"/>
        <w:jc w:val="both"/>
        <w:rPr>
          <w:szCs w:val="24"/>
        </w:rPr>
      </w:pPr>
    </w:p>
    <w:p w:rsidR="00721379" w:rsidRDefault="00721379" w:rsidP="00DC45BA">
      <w:pPr>
        <w:pStyle w:val="a3"/>
        <w:jc w:val="both"/>
        <w:rPr>
          <w:szCs w:val="24"/>
        </w:rPr>
      </w:pPr>
    </w:p>
    <w:p w:rsidR="00DC45BA" w:rsidRDefault="00DC45BA" w:rsidP="005257F0">
      <w:pPr>
        <w:pStyle w:val="a3"/>
        <w:rPr>
          <w:szCs w:val="24"/>
        </w:rPr>
      </w:pPr>
      <w:r>
        <w:rPr>
          <w:szCs w:val="24"/>
        </w:rPr>
        <w:t xml:space="preserve">О внесении изменений в постановление </w:t>
      </w:r>
      <w:r w:rsidR="00721379">
        <w:rPr>
          <w:szCs w:val="24"/>
        </w:rPr>
        <w:t>администрации</w:t>
      </w:r>
    </w:p>
    <w:p w:rsidR="00721379" w:rsidRDefault="00DC45BA" w:rsidP="005257F0">
      <w:pPr>
        <w:pStyle w:val="a3"/>
        <w:rPr>
          <w:szCs w:val="24"/>
        </w:rPr>
      </w:pPr>
      <w:r>
        <w:rPr>
          <w:szCs w:val="24"/>
        </w:rPr>
        <w:t>муниципального образования</w:t>
      </w:r>
      <w:r w:rsidR="00721379">
        <w:rPr>
          <w:szCs w:val="24"/>
        </w:rPr>
        <w:t xml:space="preserve"> </w:t>
      </w:r>
      <w:r>
        <w:rPr>
          <w:szCs w:val="24"/>
        </w:rPr>
        <w:t xml:space="preserve">Тосненский район Ленинградской </w:t>
      </w:r>
    </w:p>
    <w:p w:rsidR="00DC45BA" w:rsidRDefault="00721379" w:rsidP="005257F0">
      <w:pPr>
        <w:pStyle w:val="a3"/>
        <w:rPr>
          <w:szCs w:val="24"/>
        </w:rPr>
      </w:pPr>
      <w:r>
        <w:rPr>
          <w:szCs w:val="24"/>
        </w:rPr>
        <w:t xml:space="preserve">области </w:t>
      </w:r>
      <w:r w:rsidR="00DC45BA">
        <w:rPr>
          <w:szCs w:val="24"/>
        </w:rPr>
        <w:t>от 15.01.2013 №42-па «Об образовании избирательных</w:t>
      </w:r>
    </w:p>
    <w:p w:rsidR="00721379" w:rsidRDefault="00DC45BA" w:rsidP="005257F0">
      <w:pPr>
        <w:pStyle w:val="a3"/>
        <w:rPr>
          <w:szCs w:val="24"/>
        </w:rPr>
      </w:pPr>
      <w:r>
        <w:rPr>
          <w:szCs w:val="24"/>
        </w:rPr>
        <w:t xml:space="preserve">участков, участков референдума для проведения выборов и </w:t>
      </w:r>
    </w:p>
    <w:p w:rsidR="00721379" w:rsidRDefault="00DC45BA" w:rsidP="005257F0">
      <w:pPr>
        <w:pStyle w:val="a3"/>
        <w:rPr>
          <w:szCs w:val="24"/>
        </w:rPr>
      </w:pPr>
      <w:r>
        <w:rPr>
          <w:szCs w:val="24"/>
        </w:rPr>
        <w:t>референдумов на территории Тосненского</w:t>
      </w:r>
      <w:r w:rsidR="00721379">
        <w:rPr>
          <w:szCs w:val="24"/>
        </w:rPr>
        <w:t xml:space="preserve"> </w:t>
      </w:r>
      <w:r>
        <w:rPr>
          <w:szCs w:val="24"/>
        </w:rPr>
        <w:t xml:space="preserve">муниципального района» </w:t>
      </w:r>
    </w:p>
    <w:p w:rsidR="00DC45BA" w:rsidRDefault="00DC45BA" w:rsidP="005257F0">
      <w:pPr>
        <w:pStyle w:val="a3"/>
        <w:rPr>
          <w:szCs w:val="24"/>
        </w:rPr>
      </w:pPr>
      <w:r>
        <w:rPr>
          <w:szCs w:val="24"/>
        </w:rPr>
        <w:t xml:space="preserve">(с учетом изменений, </w:t>
      </w:r>
      <w:r w:rsidR="001B486E">
        <w:rPr>
          <w:szCs w:val="24"/>
        </w:rPr>
        <w:t>внесенных постановлениями</w:t>
      </w:r>
      <w:r>
        <w:rPr>
          <w:szCs w:val="24"/>
        </w:rPr>
        <w:t xml:space="preserve"> от 14.07.2014 № 1220-па, </w:t>
      </w:r>
    </w:p>
    <w:p w:rsidR="00721379" w:rsidRDefault="00DC45BA" w:rsidP="005257F0">
      <w:pPr>
        <w:pStyle w:val="a3"/>
        <w:rPr>
          <w:szCs w:val="24"/>
        </w:rPr>
      </w:pPr>
      <w:r>
        <w:rPr>
          <w:szCs w:val="24"/>
        </w:rPr>
        <w:t xml:space="preserve">от 04.09.2014 № 1919-па, </w:t>
      </w:r>
      <w:r w:rsidR="00A44393">
        <w:rPr>
          <w:szCs w:val="24"/>
        </w:rPr>
        <w:t>от 20.07.2015 № 1627-па,</w:t>
      </w:r>
      <w:r w:rsidR="00721379">
        <w:rPr>
          <w:szCs w:val="24"/>
        </w:rPr>
        <w:t xml:space="preserve"> </w:t>
      </w:r>
      <w:r w:rsidR="00A44393">
        <w:rPr>
          <w:szCs w:val="24"/>
        </w:rPr>
        <w:t xml:space="preserve"> от 10.08.2015 № 1747-па, </w:t>
      </w:r>
    </w:p>
    <w:p w:rsidR="00DC45BA" w:rsidRDefault="00A44393" w:rsidP="005257F0">
      <w:pPr>
        <w:pStyle w:val="a3"/>
        <w:rPr>
          <w:szCs w:val="24"/>
        </w:rPr>
      </w:pPr>
      <w:r>
        <w:rPr>
          <w:szCs w:val="24"/>
        </w:rPr>
        <w:t>от 12.07.2016 №1357/1-па</w:t>
      </w:r>
      <w:r w:rsidR="00257F1D">
        <w:rPr>
          <w:szCs w:val="24"/>
        </w:rPr>
        <w:t>, от 13.07.2017 № 1856-па</w:t>
      </w:r>
      <w:r>
        <w:rPr>
          <w:szCs w:val="24"/>
        </w:rPr>
        <w:t>)</w:t>
      </w:r>
    </w:p>
    <w:p w:rsidR="00DC45BA" w:rsidRDefault="00DC45BA" w:rsidP="00DC45BA">
      <w:pPr>
        <w:pStyle w:val="a3"/>
        <w:jc w:val="both"/>
        <w:rPr>
          <w:szCs w:val="24"/>
        </w:rPr>
      </w:pPr>
    </w:p>
    <w:p w:rsidR="00DC45BA" w:rsidRPr="005257F0" w:rsidRDefault="00DC45BA" w:rsidP="00721379">
      <w:pPr>
        <w:pStyle w:val="a3"/>
        <w:ind w:firstLine="567"/>
        <w:jc w:val="both"/>
        <w:rPr>
          <w:sz w:val="28"/>
          <w:szCs w:val="28"/>
        </w:rPr>
      </w:pPr>
      <w:r w:rsidRPr="005257F0">
        <w:rPr>
          <w:sz w:val="28"/>
          <w:szCs w:val="28"/>
        </w:rPr>
        <w:t>По согласованию с территориальной избирательной комиссией Тосненского муниципального района Ленинградской области</w:t>
      </w:r>
      <w:r w:rsidR="00257F1D" w:rsidRPr="005257F0">
        <w:rPr>
          <w:sz w:val="28"/>
          <w:szCs w:val="28"/>
        </w:rPr>
        <w:t xml:space="preserve"> </w:t>
      </w:r>
      <w:r w:rsidR="005257F0" w:rsidRPr="005257F0">
        <w:rPr>
          <w:sz w:val="28"/>
          <w:szCs w:val="28"/>
        </w:rPr>
        <w:t>администрация муниципального</w:t>
      </w:r>
      <w:r w:rsidR="00257F1D" w:rsidRPr="005257F0">
        <w:rPr>
          <w:sz w:val="28"/>
          <w:szCs w:val="28"/>
        </w:rPr>
        <w:t xml:space="preserve"> </w:t>
      </w:r>
      <w:r w:rsidR="005257F0" w:rsidRPr="005257F0">
        <w:rPr>
          <w:sz w:val="28"/>
          <w:szCs w:val="28"/>
        </w:rPr>
        <w:t>образования Тосненский</w:t>
      </w:r>
      <w:r w:rsidR="00257F1D" w:rsidRPr="005257F0">
        <w:rPr>
          <w:sz w:val="28"/>
          <w:szCs w:val="28"/>
        </w:rPr>
        <w:t xml:space="preserve"> район Ленинградской области</w:t>
      </w:r>
    </w:p>
    <w:p w:rsidR="00DC45BA" w:rsidRPr="005257F0" w:rsidRDefault="00DC45BA" w:rsidP="00DC45BA">
      <w:pPr>
        <w:pStyle w:val="a3"/>
        <w:jc w:val="both"/>
        <w:rPr>
          <w:sz w:val="28"/>
          <w:szCs w:val="28"/>
        </w:rPr>
      </w:pPr>
    </w:p>
    <w:p w:rsidR="00DC45BA" w:rsidRDefault="00C547A4" w:rsidP="00DC45BA">
      <w:pPr>
        <w:pStyle w:val="a3"/>
        <w:jc w:val="both"/>
        <w:rPr>
          <w:szCs w:val="24"/>
        </w:rPr>
      </w:pPr>
      <w:r w:rsidRPr="005257F0">
        <w:rPr>
          <w:sz w:val="28"/>
          <w:szCs w:val="28"/>
        </w:rPr>
        <w:t>ПОСТАНОВЛЯЕ</w:t>
      </w:r>
      <w:r w:rsidR="00257F1D" w:rsidRPr="005257F0">
        <w:rPr>
          <w:sz w:val="28"/>
          <w:szCs w:val="28"/>
        </w:rPr>
        <w:t>Т</w:t>
      </w:r>
      <w:r w:rsidR="00DC45BA">
        <w:rPr>
          <w:szCs w:val="24"/>
        </w:rPr>
        <w:t>:</w:t>
      </w:r>
    </w:p>
    <w:p w:rsidR="00DC45BA" w:rsidRDefault="00DC45BA" w:rsidP="00DC45BA">
      <w:pPr>
        <w:pStyle w:val="a3"/>
        <w:jc w:val="both"/>
        <w:rPr>
          <w:szCs w:val="24"/>
        </w:rPr>
      </w:pPr>
    </w:p>
    <w:p w:rsidR="006D5F53" w:rsidRPr="005257F0" w:rsidRDefault="00DC45BA" w:rsidP="00721379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57F0">
        <w:rPr>
          <w:sz w:val="28"/>
          <w:szCs w:val="28"/>
        </w:rPr>
        <w:t xml:space="preserve">1. Внести в </w:t>
      </w:r>
      <w:r w:rsidR="00257F1D" w:rsidRPr="005257F0">
        <w:rPr>
          <w:sz w:val="28"/>
          <w:szCs w:val="28"/>
        </w:rPr>
        <w:t>постановление</w:t>
      </w:r>
      <w:r w:rsidRPr="005257F0">
        <w:rPr>
          <w:sz w:val="28"/>
          <w:szCs w:val="28"/>
        </w:rPr>
        <w:t xml:space="preserve"> администрации муниципального образования Тосненский район Ленинградской области 15.01.2013 №42-па «Об образовании избирательных участков, участков референдума для проведения выборов и референдумов на территории Тосненского муниципального района» с учетом изменений внесенных постановлениями администрации </w:t>
      </w:r>
      <w:r w:rsidR="00721379" w:rsidRPr="005257F0">
        <w:rPr>
          <w:sz w:val="28"/>
          <w:szCs w:val="28"/>
        </w:rPr>
        <w:t>муниципального района</w:t>
      </w:r>
      <w:r w:rsidRPr="005257F0">
        <w:rPr>
          <w:sz w:val="28"/>
          <w:szCs w:val="28"/>
        </w:rPr>
        <w:t xml:space="preserve"> Тосненский район Ленинградской </w:t>
      </w:r>
      <w:r w:rsidR="00CB79C9" w:rsidRPr="005257F0">
        <w:rPr>
          <w:sz w:val="28"/>
          <w:szCs w:val="28"/>
        </w:rPr>
        <w:t>области от 14.07.2014 № 1220-па, от 04.09.2014 № 1919-па, от 20.07.2015 № 1627-па,</w:t>
      </w:r>
      <w:r w:rsidR="00721379" w:rsidRPr="005257F0">
        <w:rPr>
          <w:sz w:val="28"/>
          <w:szCs w:val="28"/>
        </w:rPr>
        <w:t xml:space="preserve"> </w:t>
      </w:r>
      <w:r w:rsidR="00CB79C9" w:rsidRPr="005257F0">
        <w:rPr>
          <w:sz w:val="28"/>
          <w:szCs w:val="28"/>
        </w:rPr>
        <w:t>от 10.08.2015 № 1747-па, от 12.07.2016 №1357/1-па</w:t>
      </w:r>
      <w:r w:rsidR="00257F1D" w:rsidRPr="005257F0">
        <w:rPr>
          <w:sz w:val="28"/>
          <w:szCs w:val="28"/>
        </w:rPr>
        <w:t>, от 13.</w:t>
      </w:r>
      <w:r w:rsidR="00CB4D7F" w:rsidRPr="005257F0">
        <w:rPr>
          <w:sz w:val="28"/>
          <w:szCs w:val="28"/>
        </w:rPr>
        <w:t>07.2017</w:t>
      </w:r>
      <w:r w:rsidR="00257F1D" w:rsidRPr="005257F0">
        <w:rPr>
          <w:sz w:val="28"/>
          <w:szCs w:val="28"/>
        </w:rPr>
        <w:t xml:space="preserve"> № 1856-па</w:t>
      </w:r>
      <w:r w:rsidR="00CB79C9" w:rsidRPr="005257F0">
        <w:rPr>
          <w:sz w:val="28"/>
          <w:szCs w:val="28"/>
        </w:rPr>
        <w:t>)</w:t>
      </w:r>
      <w:r w:rsidR="006D5F53" w:rsidRPr="005257F0">
        <w:rPr>
          <w:sz w:val="28"/>
          <w:szCs w:val="28"/>
        </w:rPr>
        <w:t xml:space="preserve"> </w:t>
      </w:r>
      <w:r w:rsidRPr="005257F0">
        <w:rPr>
          <w:sz w:val="28"/>
          <w:szCs w:val="28"/>
        </w:rPr>
        <w:t>следующие изменения:</w:t>
      </w:r>
      <w:r w:rsidR="006D5F53" w:rsidRPr="005257F0">
        <w:rPr>
          <w:rFonts w:eastAsia="Times New Roman"/>
          <w:sz w:val="28"/>
          <w:szCs w:val="28"/>
          <w:lang w:eastAsia="ru-RU"/>
        </w:rPr>
        <w:t xml:space="preserve"> </w:t>
      </w:r>
    </w:p>
    <w:p w:rsidR="006D5F53" w:rsidRPr="005257F0" w:rsidRDefault="008700BE" w:rsidP="00721379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257F0">
        <w:rPr>
          <w:sz w:val="28"/>
          <w:szCs w:val="28"/>
        </w:rPr>
        <w:t>Р</w:t>
      </w:r>
      <w:r w:rsidR="00257F1D" w:rsidRPr="005257F0">
        <w:rPr>
          <w:sz w:val="28"/>
          <w:szCs w:val="28"/>
        </w:rPr>
        <w:t>аздел</w:t>
      </w:r>
      <w:r w:rsidR="006D5F53" w:rsidRPr="005257F0">
        <w:rPr>
          <w:sz w:val="28"/>
          <w:szCs w:val="28"/>
        </w:rPr>
        <w:t xml:space="preserve"> </w:t>
      </w:r>
      <w:r w:rsidR="00257F1D" w:rsidRPr="005257F0">
        <w:rPr>
          <w:sz w:val="28"/>
          <w:szCs w:val="28"/>
        </w:rPr>
        <w:t>«</w:t>
      </w:r>
      <w:r w:rsidR="006D5F53" w:rsidRPr="005257F0">
        <w:rPr>
          <w:rFonts w:eastAsia="Times New Roman"/>
          <w:sz w:val="28"/>
          <w:szCs w:val="28"/>
          <w:lang w:eastAsia="ru-RU"/>
        </w:rPr>
        <w:t>ИЗБИРАТЕЛЬНЫЙ УЧАСТОК № 905 дер. Федоровское</w:t>
      </w:r>
      <w:r w:rsidR="00257F1D" w:rsidRPr="005257F0">
        <w:rPr>
          <w:rFonts w:eastAsia="Times New Roman"/>
          <w:sz w:val="28"/>
          <w:szCs w:val="28"/>
          <w:lang w:eastAsia="ru-RU"/>
        </w:rPr>
        <w:t>» приложения к постановлению изложить в следующей редакции</w:t>
      </w:r>
      <w:r w:rsidR="00721379" w:rsidRPr="005257F0">
        <w:rPr>
          <w:rFonts w:eastAsia="Times New Roman"/>
          <w:sz w:val="28"/>
          <w:szCs w:val="28"/>
          <w:lang w:eastAsia="ru-RU"/>
        </w:rPr>
        <w:t>:</w:t>
      </w:r>
      <w:r w:rsidR="00257F1D" w:rsidRPr="005257F0">
        <w:rPr>
          <w:rFonts w:eastAsia="Times New Roman"/>
          <w:sz w:val="28"/>
          <w:szCs w:val="28"/>
          <w:lang w:eastAsia="ru-RU"/>
        </w:rPr>
        <w:t xml:space="preserve"> </w:t>
      </w:r>
    </w:p>
    <w:p w:rsidR="00457EEE" w:rsidRPr="005257F0" w:rsidRDefault="00CB4D7F" w:rsidP="00721379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57F0">
        <w:rPr>
          <w:sz w:val="28"/>
          <w:szCs w:val="28"/>
        </w:rPr>
        <w:t>«</w:t>
      </w:r>
      <w:r w:rsidR="00CC3509" w:rsidRPr="005257F0">
        <w:rPr>
          <w:sz w:val="28"/>
          <w:szCs w:val="28"/>
        </w:rPr>
        <w:t xml:space="preserve">Избирательный участок находится в границах дер. Глинка, части территории   дер. Федоровское в границах улиц: Центральная (дома 1, 1а, 2, 3, 4, 5, 6, 6а, 7, 8, 9, 11, 15), </w:t>
      </w:r>
      <w:r w:rsidR="001B486E" w:rsidRPr="005257F0">
        <w:rPr>
          <w:sz w:val="28"/>
          <w:szCs w:val="28"/>
        </w:rPr>
        <w:t>Шоссейная (</w:t>
      </w:r>
      <w:r w:rsidR="00CC3509" w:rsidRPr="005257F0">
        <w:rPr>
          <w:sz w:val="28"/>
          <w:szCs w:val="28"/>
        </w:rPr>
        <w:t xml:space="preserve">дома 6, 8, 10, 12), Полевая, Новая, Кленовая, Кольцевая, аллей Березовой, Летней, </w:t>
      </w:r>
      <w:r w:rsidR="00AC762F" w:rsidRPr="005257F0">
        <w:rPr>
          <w:sz w:val="28"/>
          <w:szCs w:val="28"/>
        </w:rPr>
        <w:t xml:space="preserve">Солнечной, </w:t>
      </w:r>
      <w:r w:rsidRPr="005257F0">
        <w:rPr>
          <w:sz w:val="28"/>
          <w:szCs w:val="28"/>
        </w:rPr>
        <w:t xml:space="preserve">проездов </w:t>
      </w:r>
      <w:r w:rsidR="00CC3509" w:rsidRPr="005257F0">
        <w:rPr>
          <w:sz w:val="28"/>
          <w:szCs w:val="28"/>
        </w:rPr>
        <w:t>Клинского</w:t>
      </w:r>
      <w:r w:rsidR="00AC762F" w:rsidRPr="005257F0">
        <w:rPr>
          <w:sz w:val="28"/>
          <w:szCs w:val="28"/>
        </w:rPr>
        <w:t>, Садового</w:t>
      </w:r>
      <w:r w:rsidR="00457EEE" w:rsidRPr="005257F0">
        <w:rPr>
          <w:sz w:val="28"/>
          <w:szCs w:val="28"/>
        </w:rPr>
        <w:t>, 5-го, 6-го, 7-го Счастливых</w:t>
      </w:r>
      <w:r w:rsidR="00CC3509" w:rsidRPr="005257F0">
        <w:rPr>
          <w:sz w:val="28"/>
          <w:szCs w:val="28"/>
        </w:rPr>
        <w:t xml:space="preserve">, </w:t>
      </w:r>
      <w:r w:rsidR="00CC3509" w:rsidRPr="005257F0">
        <w:rPr>
          <w:rFonts w:eastAsia="Times New Roman"/>
          <w:sz w:val="28"/>
          <w:szCs w:val="28"/>
          <w:lang w:eastAsia="ru-RU"/>
        </w:rPr>
        <w:t>СНТ: «Глинки-1», «Глинки -2» массива «Глинки</w:t>
      </w:r>
      <w:r w:rsidRPr="005257F0">
        <w:rPr>
          <w:rFonts w:eastAsia="Times New Roman"/>
          <w:sz w:val="28"/>
          <w:szCs w:val="28"/>
          <w:lang w:eastAsia="ru-RU"/>
        </w:rPr>
        <w:t>»</w:t>
      </w:r>
      <w:r w:rsidR="00457EEE" w:rsidRPr="005257F0">
        <w:rPr>
          <w:rFonts w:eastAsia="Times New Roman"/>
          <w:sz w:val="28"/>
          <w:szCs w:val="28"/>
          <w:lang w:eastAsia="ru-RU"/>
        </w:rPr>
        <w:t>.</w:t>
      </w:r>
    </w:p>
    <w:p w:rsidR="00CC3509" w:rsidRPr="005257F0" w:rsidRDefault="00CB4D7F" w:rsidP="00721379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57F0">
        <w:rPr>
          <w:sz w:val="28"/>
          <w:szCs w:val="28"/>
        </w:rPr>
        <w:t>«</w:t>
      </w:r>
      <w:r w:rsidR="005257F0" w:rsidRPr="005257F0">
        <w:rPr>
          <w:sz w:val="28"/>
          <w:szCs w:val="28"/>
        </w:rPr>
        <w:t>Адрес</w:t>
      </w:r>
      <w:r w:rsidR="005257F0" w:rsidRPr="005257F0">
        <w:rPr>
          <w:rFonts w:eastAsia="Times New Roman"/>
          <w:sz w:val="28"/>
          <w:szCs w:val="28"/>
          <w:lang w:eastAsia="ru-RU"/>
        </w:rPr>
        <w:t xml:space="preserve"> участковой</w:t>
      </w:r>
      <w:r w:rsidR="00CC3509" w:rsidRPr="005257F0">
        <w:rPr>
          <w:rFonts w:eastAsia="Times New Roman"/>
          <w:sz w:val="28"/>
          <w:szCs w:val="28"/>
          <w:lang w:eastAsia="ru-RU"/>
        </w:rPr>
        <w:t xml:space="preserve"> избирательной комиссии: дер. Федоровское, ул. </w:t>
      </w:r>
      <w:r w:rsidR="005257F0" w:rsidRPr="005257F0">
        <w:rPr>
          <w:rFonts w:eastAsia="Times New Roman"/>
          <w:sz w:val="28"/>
          <w:szCs w:val="28"/>
          <w:lang w:eastAsia="ru-RU"/>
        </w:rPr>
        <w:t>Шоссейная д.</w:t>
      </w:r>
      <w:r w:rsidR="00CC3509" w:rsidRPr="005257F0">
        <w:rPr>
          <w:rFonts w:eastAsia="Times New Roman"/>
          <w:sz w:val="28"/>
          <w:szCs w:val="28"/>
          <w:lang w:eastAsia="ru-RU"/>
        </w:rPr>
        <w:t xml:space="preserve"> 4а, (</w:t>
      </w:r>
      <w:r w:rsidR="005257F0" w:rsidRPr="005257F0">
        <w:rPr>
          <w:rFonts w:eastAsia="Times New Roman"/>
          <w:sz w:val="28"/>
          <w:szCs w:val="28"/>
          <w:lang w:eastAsia="ru-RU"/>
        </w:rPr>
        <w:t>Спортивный комплекс</w:t>
      </w:r>
      <w:r w:rsidR="00CC3509" w:rsidRPr="005257F0">
        <w:rPr>
          <w:rFonts w:eastAsia="Times New Roman"/>
          <w:sz w:val="28"/>
          <w:szCs w:val="28"/>
          <w:lang w:eastAsia="ru-RU"/>
        </w:rPr>
        <w:t xml:space="preserve"> «Ласточка»), тел.8 911-022-04-42, 953-23-21.</w:t>
      </w:r>
    </w:p>
    <w:p w:rsidR="00CC3509" w:rsidRPr="005257F0" w:rsidRDefault="00CC3509" w:rsidP="00721379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57F0">
        <w:rPr>
          <w:rFonts w:eastAsia="Times New Roman"/>
          <w:sz w:val="28"/>
          <w:szCs w:val="28"/>
          <w:lang w:eastAsia="ru-RU"/>
        </w:rPr>
        <w:lastRenderedPageBreak/>
        <w:t xml:space="preserve">Помещение для голосования по адресу: </w:t>
      </w:r>
      <w:r w:rsidR="001B486E" w:rsidRPr="005257F0">
        <w:rPr>
          <w:rFonts w:eastAsia="Times New Roman"/>
          <w:color w:val="000000"/>
          <w:sz w:val="28"/>
          <w:szCs w:val="28"/>
          <w:lang w:eastAsia="ru-RU"/>
        </w:rPr>
        <w:t>поэтому</w:t>
      </w:r>
      <w:r w:rsidRPr="005257F0">
        <w:rPr>
          <w:rFonts w:eastAsia="Times New Roman"/>
          <w:color w:val="000000"/>
          <w:sz w:val="28"/>
          <w:szCs w:val="28"/>
          <w:lang w:eastAsia="ru-RU"/>
        </w:rPr>
        <w:t xml:space="preserve"> же адресу</w:t>
      </w:r>
      <w:r w:rsidRPr="005257F0">
        <w:rPr>
          <w:rFonts w:eastAsia="Times New Roman"/>
          <w:sz w:val="28"/>
          <w:szCs w:val="28"/>
          <w:lang w:eastAsia="ru-RU"/>
        </w:rPr>
        <w:t>, тел.8 911-022-04-</w:t>
      </w:r>
      <w:r w:rsidR="001B486E" w:rsidRPr="005257F0">
        <w:rPr>
          <w:rFonts w:eastAsia="Times New Roman"/>
          <w:sz w:val="28"/>
          <w:szCs w:val="28"/>
          <w:lang w:eastAsia="ru-RU"/>
        </w:rPr>
        <w:t>42, 953</w:t>
      </w:r>
      <w:r w:rsidRPr="005257F0">
        <w:rPr>
          <w:rFonts w:eastAsia="Times New Roman"/>
          <w:sz w:val="28"/>
          <w:szCs w:val="28"/>
          <w:lang w:eastAsia="ru-RU"/>
        </w:rPr>
        <w:t>-23-21</w:t>
      </w:r>
      <w:r w:rsidR="00CB4D7F" w:rsidRPr="005257F0">
        <w:rPr>
          <w:rFonts w:eastAsia="Times New Roman"/>
          <w:sz w:val="28"/>
          <w:szCs w:val="28"/>
          <w:lang w:eastAsia="ru-RU"/>
        </w:rPr>
        <w:t>»</w:t>
      </w:r>
      <w:r w:rsidRPr="005257F0">
        <w:rPr>
          <w:rFonts w:eastAsia="Times New Roman"/>
          <w:sz w:val="28"/>
          <w:szCs w:val="28"/>
          <w:lang w:eastAsia="ru-RU"/>
        </w:rPr>
        <w:t xml:space="preserve">. </w:t>
      </w:r>
    </w:p>
    <w:p w:rsidR="00CC3509" w:rsidRPr="005257F0" w:rsidRDefault="008700BE" w:rsidP="00721379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257F0">
        <w:rPr>
          <w:sz w:val="28"/>
          <w:szCs w:val="28"/>
        </w:rPr>
        <w:t>Р</w:t>
      </w:r>
      <w:r w:rsidR="00257F1D" w:rsidRPr="005257F0">
        <w:rPr>
          <w:sz w:val="28"/>
          <w:szCs w:val="28"/>
        </w:rPr>
        <w:t xml:space="preserve">аздел </w:t>
      </w:r>
      <w:r w:rsidR="005257F0" w:rsidRPr="005257F0">
        <w:rPr>
          <w:sz w:val="28"/>
          <w:szCs w:val="28"/>
        </w:rPr>
        <w:t>«ИЗБИРАТЕЛЬНЫЙ</w:t>
      </w:r>
      <w:r w:rsidR="006D5F53" w:rsidRPr="005257F0">
        <w:rPr>
          <w:rFonts w:eastAsia="Times New Roman"/>
          <w:sz w:val="28"/>
          <w:szCs w:val="28"/>
          <w:lang w:eastAsia="ru-RU"/>
        </w:rPr>
        <w:t xml:space="preserve"> УЧАСТОК № 958</w:t>
      </w:r>
      <w:r w:rsidR="00CC3509" w:rsidRPr="005257F0">
        <w:rPr>
          <w:rFonts w:eastAsia="Times New Roman"/>
          <w:sz w:val="28"/>
          <w:szCs w:val="28"/>
          <w:lang w:eastAsia="ru-RU"/>
        </w:rPr>
        <w:t xml:space="preserve"> </w:t>
      </w:r>
      <w:r w:rsidR="006D5F53" w:rsidRPr="005257F0">
        <w:rPr>
          <w:rFonts w:eastAsia="Times New Roman"/>
          <w:sz w:val="28"/>
          <w:szCs w:val="28"/>
          <w:lang w:eastAsia="ru-RU"/>
        </w:rPr>
        <w:t>дер. Федоровское</w:t>
      </w:r>
      <w:r w:rsidR="00257F1D" w:rsidRPr="005257F0">
        <w:rPr>
          <w:rFonts w:eastAsia="Times New Roman"/>
          <w:sz w:val="28"/>
          <w:szCs w:val="28"/>
          <w:lang w:eastAsia="ru-RU"/>
        </w:rPr>
        <w:t>» приложения к постановлению изложить в следующей редакции</w:t>
      </w:r>
      <w:r w:rsidR="00721379" w:rsidRPr="005257F0">
        <w:rPr>
          <w:rFonts w:eastAsia="Times New Roman"/>
          <w:sz w:val="28"/>
          <w:szCs w:val="28"/>
          <w:lang w:eastAsia="ru-RU"/>
        </w:rPr>
        <w:t>:</w:t>
      </w:r>
      <w:r w:rsidR="00257F1D" w:rsidRPr="005257F0">
        <w:rPr>
          <w:rFonts w:eastAsia="Times New Roman"/>
          <w:sz w:val="28"/>
          <w:szCs w:val="28"/>
          <w:lang w:eastAsia="ru-RU"/>
        </w:rPr>
        <w:t xml:space="preserve"> </w:t>
      </w:r>
    </w:p>
    <w:p w:rsidR="00721379" w:rsidRPr="005257F0" w:rsidRDefault="00CB4D7F" w:rsidP="00721379">
      <w:pPr>
        <w:pStyle w:val="a3"/>
        <w:ind w:firstLine="567"/>
        <w:jc w:val="both"/>
        <w:rPr>
          <w:sz w:val="28"/>
          <w:szCs w:val="28"/>
        </w:rPr>
      </w:pPr>
      <w:r w:rsidRPr="005257F0">
        <w:rPr>
          <w:sz w:val="28"/>
          <w:szCs w:val="28"/>
        </w:rPr>
        <w:t>«</w:t>
      </w:r>
      <w:r w:rsidR="00CC3509" w:rsidRPr="005257F0">
        <w:rPr>
          <w:sz w:val="28"/>
          <w:szCs w:val="28"/>
        </w:rPr>
        <w:t xml:space="preserve">Избирательный участок находится в границах деревень: </w:t>
      </w:r>
      <w:proofErr w:type="spellStart"/>
      <w:r w:rsidR="001B486E" w:rsidRPr="005257F0">
        <w:rPr>
          <w:sz w:val="28"/>
          <w:szCs w:val="28"/>
        </w:rPr>
        <w:t>Аннолово</w:t>
      </w:r>
      <w:proofErr w:type="spellEnd"/>
      <w:r w:rsidR="001B486E" w:rsidRPr="005257F0">
        <w:rPr>
          <w:sz w:val="28"/>
          <w:szCs w:val="28"/>
        </w:rPr>
        <w:t>, Ладога</w:t>
      </w:r>
      <w:r w:rsidR="00CC3509" w:rsidRPr="005257F0">
        <w:rPr>
          <w:sz w:val="28"/>
          <w:szCs w:val="28"/>
        </w:rPr>
        <w:t xml:space="preserve">, части </w:t>
      </w:r>
      <w:r w:rsidR="001B486E" w:rsidRPr="005257F0">
        <w:rPr>
          <w:sz w:val="28"/>
          <w:szCs w:val="28"/>
        </w:rPr>
        <w:t>территории дер.</w:t>
      </w:r>
      <w:r w:rsidR="00CC3509" w:rsidRPr="005257F0">
        <w:rPr>
          <w:sz w:val="28"/>
          <w:szCs w:val="28"/>
        </w:rPr>
        <w:t xml:space="preserve"> Федоровское в границах улиц: </w:t>
      </w:r>
      <w:r w:rsidR="001B486E" w:rsidRPr="005257F0">
        <w:rPr>
          <w:sz w:val="28"/>
          <w:szCs w:val="28"/>
        </w:rPr>
        <w:t>Шоссейная (</w:t>
      </w:r>
      <w:r w:rsidR="00CC3509" w:rsidRPr="005257F0">
        <w:rPr>
          <w:sz w:val="28"/>
          <w:szCs w:val="28"/>
        </w:rPr>
        <w:t>дома 1а, 5, 5а, 9, 9а, 11, 13, 14, 15, 16, 17, 18, 19, 21, 22), Почтовая (дома 7, 8</w:t>
      </w:r>
      <w:r w:rsidR="00AC762F" w:rsidRPr="005257F0">
        <w:rPr>
          <w:sz w:val="28"/>
          <w:szCs w:val="28"/>
        </w:rPr>
        <w:t>, 9, 11, 11А</w:t>
      </w:r>
      <w:r w:rsidR="00CC3509" w:rsidRPr="005257F0">
        <w:rPr>
          <w:sz w:val="28"/>
          <w:szCs w:val="28"/>
        </w:rPr>
        <w:t xml:space="preserve">), </w:t>
      </w:r>
      <w:r w:rsidR="00AC762F" w:rsidRPr="005257F0">
        <w:rPr>
          <w:sz w:val="28"/>
          <w:szCs w:val="28"/>
        </w:rPr>
        <w:t>1-й, 2-й, 3-й,</w:t>
      </w:r>
      <w:r w:rsidR="00721379" w:rsidRPr="005257F0">
        <w:rPr>
          <w:sz w:val="28"/>
          <w:szCs w:val="28"/>
        </w:rPr>
        <w:t xml:space="preserve"> </w:t>
      </w:r>
      <w:r w:rsidR="00AC762F" w:rsidRPr="005257F0">
        <w:rPr>
          <w:sz w:val="28"/>
          <w:szCs w:val="28"/>
        </w:rPr>
        <w:t xml:space="preserve">4-й Заречных </w:t>
      </w:r>
      <w:r w:rsidR="001B486E" w:rsidRPr="005257F0">
        <w:rPr>
          <w:sz w:val="28"/>
          <w:szCs w:val="28"/>
        </w:rPr>
        <w:t>улиц, ДНП</w:t>
      </w:r>
      <w:r w:rsidR="00CC3509" w:rsidRPr="005257F0">
        <w:rPr>
          <w:sz w:val="28"/>
          <w:szCs w:val="28"/>
        </w:rPr>
        <w:t xml:space="preserve">: «Ладога» массив «Ижора», «Пушкинское», </w:t>
      </w:r>
      <w:r w:rsidR="00721379" w:rsidRPr="005257F0">
        <w:rPr>
          <w:sz w:val="28"/>
          <w:szCs w:val="28"/>
        </w:rPr>
        <w:t>«</w:t>
      </w:r>
      <w:r w:rsidR="00CC3509" w:rsidRPr="005257F0">
        <w:rPr>
          <w:sz w:val="28"/>
          <w:szCs w:val="28"/>
        </w:rPr>
        <w:t>Павловское»</w:t>
      </w:r>
      <w:r w:rsidR="00457EEE" w:rsidRPr="005257F0">
        <w:rPr>
          <w:sz w:val="28"/>
          <w:szCs w:val="28"/>
        </w:rPr>
        <w:t>.</w:t>
      </w:r>
      <w:r w:rsidR="00457EEE" w:rsidRPr="005257F0">
        <w:rPr>
          <w:sz w:val="28"/>
          <w:szCs w:val="28"/>
        </w:rPr>
        <w:tab/>
      </w:r>
    </w:p>
    <w:p w:rsidR="00457EEE" w:rsidRPr="005257F0" w:rsidRDefault="00CB4D7F" w:rsidP="00721379">
      <w:pPr>
        <w:pStyle w:val="a3"/>
        <w:ind w:firstLine="567"/>
        <w:jc w:val="both"/>
        <w:rPr>
          <w:sz w:val="28"/>
          <w:szCs w:val="28"/>
        </w:rPr>
      </w:pPr>
      <w:r w:rsidRPr="005257F0">
        <w:rPr>
          <w:sz w:val="28"/>
          <w:szCs w:val="28"/>
        </w:rPr>
        <w:t>«</w:t>
      </w:r>
      <w:r w:rsidR="001B486E" w:rsidRPr="005257F0">
        <w:rPr>
          <w:sz w:val="28"/>
          <w:szCs w:val="28"/>
        </w:rPr>
        <w:t>Адрес</w:t>
      </w:r>
      <w:r w:rsidR="001B486E" w:rsidRPr="005257F0">
        <w:rPr>
          <w:rFonts w:eastAsia="Times New Roman"/>
          <w:sz w:val="28"/>
          <w:szCs w:val="28"/>
          <w:lang w:eastAsia="ru-RU"/>
        </w:rPr>
        <w:t xml:space="preserve"> участковой</w:t>
      </w:r>
      <w:r w:rsidR="00457EEE" w:rsidRPr="005257F0">
        <w:rPr>
          <w:rFonts w:eastAsia="Times New Roman"/>
          <w:sz w:val="28"/>
          <w:szCs w:val="28"/>
          <w:lang w:eastAsia="ru-RU"/>
        </w:rPr>
        <w:t xml:space="preserve"> избирательной комиссии: дер. Федоровское, ул. </w:t>
      </w:r>
      <w:r w:rsidR="001B486E" w:rsidRPr="005257F0">
        <w:rPr>
          <w:rFonts w:eastAsia="Times New Roman"/>
          <w:sz w:val="28"/>
          <w:szCs w:val="28"/>
          <w:lang w:eastAsia="ru-RU"/>
        </w:rPr>
        <w:t>Почтовая д.</w:t>
      </w:r>
      <w:r w:rsidR="00457EEE" w:rsidRPr="005257F0">
        <w:rPr>
          <w:rFonts w:eastAsia="Times New Roman"/>
          <w:sz w:val="28"/>
          <w:szCs w:val="28"/>
          <w:lang w:eastAsia="ru-RU"/>
        </w:rPr>
        <w:t xml:space="preserve"> 7, тел. 8-813-61-95-832.</w:t>
      </w:r>
    </w:p>
    <w:p w:rsidR="00457EEE" w:rsidRPr="005257F0" w:rsidRDefault="00457EEE" w:rsidP="00721379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257F0">
        <w:rPr>
          <w:rFonts w:eastAsia="Times New Roman"/>
          <w:sz w:val="28"/>
          <w:szCs w:val="28"/>
          <w:lang w:eastAsia="ru-RU"/>
        </w:rPr>
        <w:t>Помещение для голосования по адресу: дер. Федоровское, ул. Шоссейная, д.7, (МКУК «</w:t>
      </w:r>
      <w:r w:rsidR="001B486E" w:rsidRPr="005257F0">
        <w:rPr>
          <w:rFonts w:eastAsia="Times New Roman"/>
          <w:sz w:val="28"/>
          <w:szCs w:val="28"/>
          <w:lang w:eastAsia="ru-RU"/>
        </w:rPr>
        <w:t>Федоровский Дом</w:t>
      </w:r>
      <w:r w:rsidR="00C547A4" w:rsidRPr="005257F0">
        <w:rPr>
          <w:rFonts w:eastAsia="Times New Roman"/>
          <w:sz w:val="28"/>
          <w:szCs w:val="28"/>
          <w:lang w:eastAsia="ru-RU"/>
        </w:rPr>
        <w:t xml:space="preserve"> культуры»), тел. 65-399</w:t>
      </w:r>
      <w:r w:rsidR="00721379" w:rsidRPr="005257F0">
        <w:rPr>
          <w:rFonts w:eastAsia="Times New Roman"/>
          <w:sz w:val="28"/>
          <w:szCs w:val="28"/>
          <w:lang w:eastAsia="ru-RU"/>
        </w:rPr>
        <w:t>»</w:t>
      </w:r>
      <w:r w:rsidR="00C547A4" w:rsidRPr="005257F0">
        <w:rPr>
          <w:rFonts w:eastAsia="Times New Roman"/>
          <w:sz w:val="28"/>
          <w:szCs w:val="28"/>
          <w:lang w:eastAsia="ru-RU"/>
        </w:rPr>
        <w:t>.</w:t>
      </w:r>
    </w:p>
    <w:p w:rsidR="005257F0" w:rsidRDefault="005257F0" w:rsidP="00721379">
      <w:pPr>
        <w:pStyle w:val="a3"/>
        <w:ind w:firstLine="567"/>
        <w:jc w:val="both"/>
        <w:rPr>
          <w:sz w:val="28"/>
          <w:szCs w:val="28"/>
        </w:rPr>
      </w:pPr>
    </w:p>
    <w:p w:rsidR="00DC45BA" w:rsidRPr="005257F0" w:rsidRDefault="00C547A4" w:rsidP="00721379">
      <w:pPr>
        <w:pStyle w:val="a3"/>
        <w:ind w:firstLine="567"/>
        <w:jc w:val="both"/>
        <w:rPr>
          <w:sz w:val="28"/>
          <w:szCs w:val="28"/>
        </w:rPr>
      </w:pPr>
      <w:r w:rsidRPr="005257F0">
        <w:rPr>
          <w:sz w:val="28"/>
          <w:szCs w:val="28"/>
        </w:rPr>
        <w:t>2</w:t>
      </w:r>
      <w:r w:rsidR="00DC45BA" w:rsidRPr="005257F0">
        <w:rPr>
          <w:sz w:val="28"/>
          <w:szCs w:val="28"/>
        </w:rPr>
        <w:t>. Пресс – службе администрации муниципального образования Тосненский район Ленинградской области опубликовать (обнародовать) настоящее постановление в порядке, установленном Уставом муниципального образования Тосненский район Ленинградской области</w:t>
      </w:r>
      <w:r w:rsidR="00721379" w:rsidRPr="005257F0">
        <w:rPr>
          <w:sz w:val="28"/>
          <w:szCs w:val="28"/>
        </w:rPr>
        <w:t>.</w:t>
      </w:r>
    </w:p>
    <w:p w:rsidR="005257F0" w:rsidRDefault="005257F0" w:rsidP="00721379">
      <w:pPr>
        <w:pStyle w:val="a3"/>
        <w:ind w:firstLine="567"/>
        <w:jc w:val="both"/>
        <w:rPr>
          <w:sz w:val="28"/>
          <w:szCs w:val="28"/>
        </w:rPr>
      </w:pPr>
    </w:p>
    <w:p w:rsidR="00DC45BA" w:rsidRPr="005257F0" w:rsidRDefault="00C547A4" w:rsidP="00721379">
      <w:pPr>
        <w:pStyle w:val="a3"/>
        <w:ind w:firstLine="567"/>
        <w:jc w:val="both"/>
        <w:rPr>
          <w:sz w:val="28"/>
          <w:szCs w:val="28"/>
        </w:rPr>
      </w:pPr>
      <w:r w:rsidRPr="005257F0">
        <w:rPr>
          <w:sz w:val="28"/>
          <w:szCs w:val="28"/>
        </w:rPr>
        <w:t>3</w:t>
      </w:r>
      <w:r w:rsidR="00DC45BA" w:rsidRPr="005257F0">
        <w:rPr>
          <w:sz w:val="28"/>
          <w:szCs w:val="28"/>
        </w:rPr>
        <w:t xml:space="preserve">. Контроль за исполнением настоящего постановления </w:t>
      </w:r>
      <w:r w:rsidR="00257F1D" w:rsidRPr="005257F0">
        <w:rPr>
          <w:sz w:val="28"/>
          <w:szCs w:val="28"/>
        </w:rPr>
        <w:t>возложить на председателя комитета по организационной работе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Тимофееву</w:t>
      </w:r>
      <w:r w:rsidR="00721379" w:rsidRPr="005257F0">
        <w:rPr>
          <w:sz w:val="28"/>
          <w:szCs w:val="28"/>
        </w:rPr>
        <w:t xml:space="preserve"> Е.В.</w:t>
      </w:r>
    </w:p>
    <w:p w:rsidR="00DC45BA" w:rsidRPr="005257F0" w:rsidRDefault="00DC45BA" w:rsidP="00721379">
      <w:pPr>
        <w:pStyle w:val="a3"/>
        <w:ind w:firstLine="567"/>
        <w:jc w:val="both"/>
        <w:rPr>
          <w:sz w:val="28"/>
          <w:szCs w:val="28"/>
        </w:rPr>
      </w:pPr>
    </w:p>
    <w:p w:rsidR="00DC45BA" w:rsidRPr="005257F0" w:rsidRDefault="00DC45BA" w:rsidP="00DC45BA">
      <w:pPr>
        <w:pStyle w:val="a3"/>
        <w:ind w:firstLine="624"/>
        <w:jc w:val="both"/>
        <w:rPr>
          <w:sz w:val="28"/>
          <w:szCs w:val="28"/>
        </w:rPr>
      </w:pPr>
    </w:p>
    <w:p w:rsidR="00DC45BA" w:rsidRPr="005257F0" w:rsidRDefault="00DC45BA" w:rsidP="00DC45BA">
      <w:pPr>
        <w:pStyle w:val="a3"/>
        <w:jc w:val="both"/>
        <w:rPr>
          <w:sz w:val="28"/>
          <w:szCs w:val="28"/>
        </w:rPr>
      </w:pPr>
      <w:r w:rsidRPr="005257F0">
        <w:rPr>
          <w:sz w:val="28"/>
          <w:szCs w:val="28"/>
        </w:rPr>
        <w:t>Глава администрации</w:t>
      </w:r>
      <w:r w:rsidRPr="005257F0">
        <w:rPr>
          <w:sz w:val="28"/>
          <w:szCs w:val="28"/>
        </w:rPr>
        <w:tab/>
      </w:r>
      <w:r w:rsidRPr="005257F0">
        <w:rPr>
          <w:sz w:val="28"/>
          <w:szCs w:val="28"/>
        </w:rPr>
        <w:tab/>
      </w:r>
      <w:r w:rsidRPr="005257F0">
        <w:rPr>
          <w:sz w:val="28"/>
          <w:szCs w:val="28"/>
        </w:rPr>
        <w:tab/>
      </w:r>
      <w:r w:rsidRPr="005257F0">
        <w:rPr>
          <w:sz w:val="28"/>
          <w:szCs w:val="28"/>
        </w:rPr>
        <w:tab/>
      </w:r>
      <w:r w:rsidRPr="005257F0">
        <w:rPr>
          <w:sz w:val="28"/>
          <w:szCs w:val="28"/>
        </w:rPr>
        <w:tab/>
      </w:r>
      <w:r w:rsidRPr="005257F0">
        <w:rPr>
          <w:sz w:val="28"/>
          <w:szCs w:val="28"/>
        </w:rPr>
        <w:tab/>
      </w:r>
      <w:r w:rsidR="005257F0">
        <w:rPr>
          <w:sz w:val="28"/>
          <w:szCs w:val="28"/>
        </w:rPr>
        <w:t xml:space="preserve">                         В. </w:t>
      </w:r>
      <w:r w:rsidRPr="005257F0">
        <w:rPr>
          <w:sz w:val="28"/>
          <w:szCs w:val="28"/>
        </w:rPr>
        <w:t>Дернов</w:t>
      </w:r>
    </w:p>
    <w:p w:rsidR="00DC45BA" w:rsidRPr="005257F0" w:rsidRDefault="00DC45BA" w:rsidP="00721379">
      <w:pPr>
        <w:pStyle w:val="a3"/>
        <w:rPr>
          <w:sz w:val="28"/>
          <w:szCs w:val="28"/>
        </w:rPr>
      </w:pPr>
    </w:p>
    <w:p w:rsidR="00DC45BA" w:rsidRPr="005257F0" w:rsidRDefault="00DC45BA" w:rsidP="00721379">
      <w:pPr>
        <w:pStyle w:val="a3"/>
        <w:rPr>
          <w:sz w:val="28"/>
          <w:szCs w:val="28"/>
        </w:rPr>
      </w:pPr>
    </w:p>
    <w:p w:rsidR="00DC45BA" w:rsidRPr="005257F0" w:rsidRDefault="00DC45BA" w:rsidP="00721379">
      <w:pPr>
        <w:pStyle w:val="a3"/>
        <w:rPr>
          <w:sz w:val="28"/>
          <w:szCs w:val="28"/>
        </w:rPr>
      </w:pPr>
    </w:p>
    <w:p w:rsidR="00AC78BC" w:rsidRPr="005257F0" w:rsidRDefault="00AC78BC" w:rsidP="00721379">
      <w:pPr>
        <w:pStyle w:val="a3"/>
        <w:rPr>
          <w:sz w:val="28"/>
          <w:szCs w:val="28"/>
        </w:rPr>
      </w:pPr>
    </w:p>
    <w:p w:rsidR="00721379" w:rsidRPr="005257F0" w:rsidRDefault="00721379" w:rsidP="00721379">
      <w:pPr>
        <w:pStyle w:val="a3"/>
        <w:rPr>
          <w:sz w:val="28"/>
          <w:szCs w:val="28"/>
        </w:rPr>
      </w:pPr>
    </w:p>
    <w:p w:rsidR="00721379" w:rsidRPr="005257F0" w:rsidRDefault="00721379" w:rsidP="00721379">
      <w:pPr>
        <w:pStyle w:val="a3"/>
        <w:rPr>
          <w:sz w:val="28"/>
          <w:szCs w:val="28"/>
        </w:rPr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Default="00721379" w:rsidP="00721379">
      <w:pPr>
        <w:pStyle w:val="a3"/>
      </w:pPr>
    </w:p>
    <w:p w:rsidR="00721379" w:rsidRPr="00721379" w:rsidRDefault="00721379" w:rsidP="00721379">
      <w:pPr>
        <w:pStyle w:val="a3"/>
        <w:rPr>
          <w:sz w:val="18"/>
          <w:szCs w:val="18"/>
        </w:rPr>
      </w:pPr>
      <w:r w:rsidRPr="00721379">
        <w:rPr>
          <w:sz w:val="18"/>
          <w:szCs w:val="18"/>
        </w:rPr>
        <w:t>Тимофеева 33261</w:t>
      </w:r>
    </w:p>
    <w:p w:rsidR="00721379" w:rsidRPr="00721379" w:rsidRDefault="00721379" w:rsidP="00721379">
      <w:pPr>
        <w:pStyle w:val="a3"/>
        <w:rPr>
          <w:sz w:val="18"/>
          <w:szCs w:val="18"/>
        </w:rPr>
      </w:pPr>
      <w:r w:rsidRPr="00721379">
        <w:rPr>
          <w:sz w:val="18"/>
          <w:szCs w:val="18"/>
        </w:rPr>
        <w:t>25 га</w:t>
      </w:r>
    </w:p>
    <w:sectPr w:rsidR="00721379" w:rsidRPr="0072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8CB"/>
    <w:multiLevelType w:val="multilevel"/>
    <w:tmpl w:val="58422D8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13" w:hanging="705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263A3825"/>
    <w:multiLevelType w:val="multilevel"/>
    <w:tmpl w:val="36F84F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Theme="minorHAnsi" w:hint="default"/>
      </w:rPr>
    </w:lvl>
  </w:abstractNum>
  <w:abstractNum w:abstractNumId="2" w15:restartNumberingAfterBreak="0">
    <w:nsid w:val="60724177"/>
    <w:multiLevelType w:val="multilevel"/>
    <w:tmpl w:val="5DF872E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Theme="minorHAns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F7"/>
    <w:rsid w:val="001B486E"/>
    <w:rsid w:val="00257F1D"/>
    <w:rsid w:val="00457EEE"/>
    <w:rsid w:val="005257F0"/>
    <w:rsid w:val="005E438F"/>
    <w:rsid w:val="006051D0"/>
    <w:rsid w:val="006D5F53"/>
    <w:rsid w:val="00721379"/>
    <w:rsid w:val="0075047D"/>
    <w:rsid w:val="00830CF7"/>
    <w:rsid w:val="008700BE"/>
    <w:rsid w:val="00A27ADF"/>
    <w:rsid w:val="00A44393"/>
    <w:rsid w:val="00AC762F"/>
    <w:rsid w:val="00AC78BC"/>
    <w:rsid w:val="00C547A4"/>
    <w:rsid w:val="00C63976"/>
    <w:rsid w:val="00CB4D7F"/>
    <w:rsid w:val="00CB5A14"/>
    <w:rsid w:val="00CB79C9"/>
    <w:rsid w:val="00CC3509"/>
    <w:rsid w:val="00DC45BA"/>
    <w:rsid w:val="00E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7ECCB-6CA7-4396-B518-D648DA67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B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C45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Sergey</cp:lastModifiedBy>
  <cp:revision>2</cp:revision>
  <cp:lastPrinted>2017-07-26T06:15:00Z</cp:lastPrinted>
  <dcterms:created xsi:type="dcterms:W3CDTF">2017-07-28T16:47:00Z</dcterms:created>
  <dcterms:modified xsi:type="dcterms:W3CDTF">2017-07-28T16:47:00Z</dcterms:modified>
</cp:coreProperties>
</file>