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0F" w:rsidRPr="00A469F4" w:rsidRDefault="00EF5A49" w:rsidP="0061703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469F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Протокол </w:t>
      </w:r>
      <w:r w:rsidR="00EC78D4" w:rsidRPr="00A469F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общественной комиссии в целях осуществления контроля за ходом реализации</w:t>
      </w:r>
      <w:r w:rsidR="0061703F" w:rsidRPr="00A469F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муниципальн</w:t>
      </w:r>
      <w:r w:rsidR="00EC78D4" w:rsidRPr="00A469F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ой</w:t>
      </w:r>
      <w:r w:rsidR="0061703F" w:rsidRPr="00A469F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программ</w:t>
      </w:r>
      <w:r w:rsidR="00EC78D4" w:rsidRPr="00A469F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ы</w:t>
      </w:r>
      <w:r w:rsidR="0061703F" w:rsidRPr="00A469F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«</w:t>
      </w:r>
      <w:r w:rsidR="00533CFE" w:rsidRPr="00A469F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Формирование комфортной  городской среды на территории Ф</w:t>
      </w:r>
      <w:r w:rsidR="001829D6" w:rsidRPr="00A469F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ё</w:t>
      </w:r>
      <w:r w:rsidR="00533CFE" w:rsidRPr="00A469F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доровского городского поселения Тосненского</w:t>
      </w:r>
      <w:r w:rsidR="001829D6" w:rsidRPr="00A469F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муниципального</w:t>
      </w:r>
      <w:r w:rsidR="00533CFE" w:rsidRPr="00A469F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района Ленинградской области  в 2018-2024 годах»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7041"/>
        <w:gridCol w:w="606"/>
        <w:gridCol w:w="2308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845E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</w:t>
            </w:r>
            <w:r w:rsidR="00845E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ё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доровского </w:t>
            </w:r>
            <w:r w:rsidR="00533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</w:t>
            </w:r>
            <w:r w:rsidR="00845E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муниципального 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района Ленинградской области, каб.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845E00" w:rsidP="00845E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25февраля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</w:t>
            </w:r>
            <w:r w:rsidR="00533C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2336B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3018A1" w:rsidRDefault="00845E00" w:rsidP="00E2336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Подведение итогов электронного голосования по выбору общественной территории для благоустройства в 2022 году и дальнейшего включения </w:t>
      </w:r>
      <w:r w:rsidR="0061703F" w:rsidRPr="0061703F">
        <w:rPr>
          <w:rFonts w:ascii="Tahoma" w:eastAsia="Times New Roman" w:hAnsi="Tahoma" w:cs="Tahoma"/>
          <w:sz w:val="21"/>
          <w:szCs w:val="21"/>
          <w:lang w:eastAsia="ru-RU"/>
        </w:rPr>
        <w:t>общественной территории в муниципальную программу «</w:t>
      </w:r>
      <w:r w:rsidR="00533CFE" w:rsidRPr="00533CFE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 городской среды на территории Ф</w:t>
      </w:r>
      <w:r>
        <w:rPr>
          <w:rFonts w:ascii="Tahoma" w:eastAsia="Times New Roman" w:hAnsi="Tahoma" w:cs="Tahoma"/>
          <w:sz w:val="21"/>
          <w:szCs w:val="21"/>
          <w:lang w:eastAsia="ru-RU"/>
        </w:rPr>
        <w:t>ё</w:t>
      </w:r>
      <w:r w:rsidR="00533CFE" w:rsidRPr="00533CFE">
        <w:rPr>
          <w:rFonts w:ascii="Tahoma" w:eastAsia="Times New Roman" w:hAnsi="Tahoma" w:cs="Tahoma"/>
          <w:sz w:val="21"/>
          <w:szCs w:val="21"/>
          <w:lang w:eastAsia="ru-RU"/>
        </w:rPr>
        <w:t>доровского городского поселения Тосненского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муниципального</w:t>
      </w:r>
      <w:r w:rsidR="00533CFE" w:rsidRPr="00533CFE">
        <w:rPr>
          <w:rFonts w:ascii="Tahoma" w:eastAsia="Times New Roman" w:hAnsi="Tahoma" w:cs="Tahoma"/>
          <w:sz w:val="21"/>
          <w:szCs w:val="21"/>
          <w:lang w:eastAsia="ru-RU"/>
        </w:rPr>
        <w:t xml:space="preserve"> района Ленинградской области  в 2018-2024 годах»</w:t>
      </w:r>
      <w:r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45E00" w:rsidRPr="00845E00" w:rsidRDefault="00845E00" w:rsidP="00E23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1"/>
          <w:szCs w:val="21"/>
        </w:rPr>
      </w:pPr>
      <w:r w:rsidRPr="00845E00">
        <w:rPr>
          <w:rFonts w:ascii="Tahoma" w:hAnsi="Tahoma" w:cs="Tahoma"/>
          <w:sz w:val="21"/>
          <w:szCs w:val="21"/>
        </w:rPr>
        <w:t>В результате проведенного предварительного отбора предложений от жителей по благоустройству общественных территорий в 2022 году, проходившего на сайте администрации с 04.12.2020 по 11.12.2020, для дальнейшего голосования были выбраны три территории, набравшие наибольшее количество голосов:</w:t>
      </w:r>
    </w:p>
    <w:p w:rsidR="00E2336B" w:rsidRDefault="00845E00" w:rsidP="00E23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1"/>
          <w:szCs w:val="21"/>
        </w:rPr>
      </w:pPr>
      <w:r w:rsidRPr="00845E00">
        <w:rPr>
          <w:rFonts w:ascii="Tahoma" w:hAnsi="Tahoma" w:cs="Tahoma"/>
          <w:sz w:val="21"/>
          <w:szCs w:val="21"/>
        </w:rPr>
        <w:t>1. Территория за солнечным кварталом, благоустройство сквера/парка/игровой зоны – 98 голосов (52,97 %).</w:t>
      </w:r>
    </w:p>
    <w:p w:rsidR="00845E00" w:rsidRPr="00845E00" w:rsidRDefault="00845E00" w:rsidP="00E233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845E00">
        <w:rPr>
          <w:rFonts w:ascii="Tahoma" w:hAnsi="Tahoma" w:cs="Tahoma"/>
          <w:sz w:val="21"/>
          <w:szCs w:val="21"/>
        </w:rPr>
        <w:t>Адрес: Ленинградская область, Тосненский район, Фёдоровскоег.п., за домом по ул.Почтовая, д.9, к.1;</w:t>
      </w:r>
    </w:p>
    <w:p w:rsidR="00845E00" w:rsidRPr="00845E00" w:rsidRDefault="00845E00" w:rsidP="00E23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1"/>
          <w:szCs w:val="21"/>
        </w:rPr>
      </w:pPr>
      <w:r w:rsidRPr="00845E00">
        <w:rPr>
          <w:rFonts w:ascii="Tahoma" w:hAnsi="Tahoma" w:cs="Tahoma"/>
          <w:sz w:val="21"/>
          <w:szCs w:val="21"/>
        </w:rPr>
        <w:t>2. Территория за домами 9, 5а по ул.Шоссейная – 31 голос (16,76%).</w:t>
      </w:r>
    </w:p>
    <w:p w:rsidR="00845E00" w:rsidRPr="00845E00" w:rsidRDefault="00845E00" w:rsidP="00E233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845E00">
        <w:rPr>
          <w:rFonts w:ascii="Tahoma" w:hAnsi="Tahoma" w:cs="Tahoma"/>
          <w:sz w:val="21"/>
          <w:szCs w:val="21"/>
        </w:rPr>
        <w:t>Адрес: Ленинградская область, Тосненский район, Фёдоровскоег.п., между домами 9 и 5а по ул.Шоссейная;</w:t>
      </w:r>
    </w:p>
    <w:p w:rsidR="00845E00" w:rsidRPr="00845E00" w:rsidRDefault="00845E00" w:rsidP="00E23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1"/>
          <w:szCs w:val="21"/>
        </w:rPr>
      </w:pPr>
      <w:r w:rsidRPr="00845E00">
        <w:rPr>
          <w:rFonts w:ascii="Tahoma" w:hAnsi="Tahoma" w:cs="Tahoma"/>
          <w:sz w:val="21"/>
          <w:szCs w:val="21"/>
        </w:rPr>
        <w:t>3. Продолжение строительства роллердрома, благоустройство территории вокруг, установка малых архитектурных форм – 30 голосов (16,22%).</w:t>
      </w:r>
    </w:p>
    <w:p w:rsidR="00E2336B" w:rsidRDefault="00845E00" w:rsidP="00E233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845E00">
        <w:rPr>
          <w:rFonts w:ascii="Tahoma" w:hAnsi="Tahoma" w:cs="Tahoma"/>
          <w:sz w:val="21"/>
          <w:szCs w:val="21"/>
        </w:rPr>
        <w:t>Адрес: Городское поселение Федоровское, Тосненского района, Ленинградской области (возле д.9 по ул.Центральная)</w:t>
      </w:r>
    </w:p>
    <w:p w:rsidR="00E2336B" w:rsidRDefault="00845E00" w:rsidP="00E23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1"/>
          <w:szCs w:val="21"/>
        </w:rPr>
      </w:pPr>
      <w:r w:rsidRPr="00845E00">
        <w:rPr>
          <w:rFonts w:ascii="Tahoma" w:hAnsi="Tahoma" w:cs="Tahoma"/>
          <w:sz w:val="21"/>
          <w:szCs w:val="21"/>
        </w:rPr>
        <w:t>С 15 января 2021 года в Ленинградской области про</w:t>
      </w:r>
      <w:r>
        <w:rPr>
          <w:rFonts w:ascii="Tahoma" w:hAnsi="Tahoma" w:cs="Tahoma"/>
          <w:sz w:val="21"/>
          <w:szCs w:val="21"/>
        </w:rPr>
        <w:t>ходило</w:t>
      </w:r>
      <w:r w:rsidRPr="00845E00">
        <w:rPr>
          <w:rFonts w:ascii="Tahoma" w:hAnsi="Tahoma" w:cs="Tahoma"/>
          <w:sz w:val="21"/>
          <w:szCs w:val="21"/>
        </w:rPr>
        <w:t> открытое рейтинговое голосование по выбору общественных территорий, для участия в отборе на включение в федеральную программу «Формирование комфортной городской среды 2022 года»  Минстроя РФ.</w:t>
      </w:r>
    </w:p>
    <w:p w:rsidR="00845E00" w:rsidRPr="00845E00" w:rsidRDefault="00845E00" w:rsidP="00E23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1"/>
          <w:szCs w:val="21"/>
        </w:rPr>
      </w:pPr>
      <w:r w:rsidRPr="00845E00">
        <w:rPr>
          <w:rFonts w:ascii="Tahoma" w:hAnsi="Tahoma" w:cs="Tahoma"/>
          <w:sz w:val="21"/>
          <w:szCs w:val="21"/>
        </w:rPr>
        <w:t xml:space="preserve">Голосование </w:t>
      </w:r>
      <w:r>
        <w:rPr>
          <w:rFonts w:ascii="Tahoma" w:hAnsi="Tahoma" w:cs="Tahoma"/>
          <w:sz w:val="21"/>
          <w:szCs w:val="21"/>
        </w:rPr>
        <w:t>проходило</w:t>
      </w:r>
      <w:r w:rsidRPr="00845E00">
        <w:rPr>
          <w:rFonts w:ascii="Tahoma" w:hAnsi="Tahoma" w:cs="Tahoma"/>
          <w:sz w:val="21"/>
          <w:szCs w:val="21"/>
        </w:rPr>
        <w:t xml:space="preserve"> на сайте Центра компетенций Ленинградской области</w:t>
      </w:r>
      <w:r>
        <w:rPr>
          <w:rFonts w:ascii="Tahoma" w:hAnsi="Tahoma" w:cs="Tahoma"/>
          <w:sz w:val="21"/>
          <w:szCs w:val="21"/>
        </w:rPr>
        <w:t xml:space="preserve"> по ссылке</w:t>
      </w:r>
      <w:r w:rsidRPr="00845E00">
        <w:rPr>
          <w:rFonts w:ascii="Tahoma" w:hAnsi="Tahoma" w:cs="Tahoma"/>
          <w:sz w:val="21"/>
          <w:szCs w:val="21"/>
        </w:rPr>
        <w:t> </w:t>
      </w:r>
      <w:hyperlink r:id="rId6" w:tgtFrame="_blank" w:history="1">
        <w:r w:rsidRPr="00845E00">
          <w:rPr>
            <w:rFonts w:ascii="Tahoma" w:hAnsi="Tahoma" w:cs="Tahoma"/>
            <w:sz w:val="21"/>
            <w:szCs w:val="21"/>
          </w:rPr>
          <w:t>https://sreda47.ru/page16290259.html</w:t>
        </w:r>
      </w:hyperlink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E2336B" w:rsidRDefault="002461F3" w:rsidP="00E2336B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2336B" w:rsidRDefault="00EF5A49" w:rsidP="00E2336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: </w:t>
      </w:r>
      <w:r w:rsidR="00845E0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Людмила Ивановна</w:t>
      </w:r>
    </w:p>
    <w:p w:rsidR="00E2336B" w:rsidRDefault="002461F3" w:rsidP="00E2336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="009B4E2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Андрианова Анастасия Юрьевна</w:t>
      </w:r>
    </w:p>
    <w:p w:rsidR="00E2336B" w:rsidRDefault="002461F3" w:rsidP="00E2336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Рядова Евгения Викторовна</w:t>
      </w:r>
    </w:p>
    <w:p w:rsidR="00E2336B" w:rsidRDefault="00EF5A49" w:rsidP="00E2336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Член</w:t>
      </w:r>
      <w:r w:rsidR="009B4E28">
        <w:rPr>
          <w:rFonts w:ascii="Tahoma" w:eastAsia="Times New Roman" w:hAnsi="Tahoma" w:cs="Tahoma"/>
          <w:sz w:val="21"/>
          <w:szCs w:val="21"/>
          <w:lang w:eastAsia="ru-RU"/>
        </w:rPr>
        <w:t>ы</w:t>
      </w: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комиссии: </w:t>
      </w:r>
      <w:r w:rsidR="00845E0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Макарова Ирина В</w:t>
      </w:r>
      <w:r w:rsidR="00991A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икторовна</w:t>
      </w:r>
    </w:p>
    <w:p w:rsidR="00EF5A49" w:rsidRPr="00EF5A49" w:rsidRDefault="00845E00" w:rsidP="00E2336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>Рысюкова Людмила Владимировна</w:t>
      </w:r>
    </w:p>
    <w:p w:rsidR="003018A1" w:rsidRDefault="00EF5A49" w:rsidP="001829D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2461F3" w:rsidRPr="001829D6">
        <w:rPr>
          <w:rFonts w:ascii="Tahoma" w:eastAsia="Times New Roman" w:hAnsi="Tahoma" w:cs="Tahoma"/>
          <w:sz w:val="21"/>
          <w:szCs w:val="21"/>
          <w:lang w:eastAsia="ru-RU"/>
        </w:rPr>
        <w:t>5</w:t>
      </w:r>
      <w:r w:rsidRPr="001829D6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="002461F3" w:rsidRPr="001829D6">
        <w:rPr>
          <w:rFonts w:ascii="Tahoma" w:eastAsia="Times New Roman" w:hAnsi="Tahoma" w:cs="Tahoma"/>
          <w:sz w:val="21"/>
          <w:szCs w:val="21"/>
          <w:lang w:eastAsia="ru-RU"/>
        </w:rPr>
        <w:t>пять</w:t>
      </w:r>
      <w:r w:rsidRPr="001829D6">
        <w:rPr>
          <w:rFonts w:ascii="Tahoma" w:eastAsia="Times New Roman" w:hAnsi="Tahoma" w:cs="Tahoma"/>
          <w:sz w:val="21"/>
          <w:szCs w:val="21"/>
          <w:lang w:eastAsia="ru-RU"/>
        </w:rPr>
        <w:t>)</w:t>
      </w:r>
    </w:p>
    <w:p w:rsidR="001829D6" w:rsidRPr="001829D6" w:rsidRDefault="001829D6" w:rsidP="001829D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2336B" w:rsidRDefault="00EF5A49" w:rsidP="00E2336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018A1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</w:t>
      </w:r>
      <w:r w:rsidR="002461F3" w:rsidRPr="003018A1">
        <w:rPr>
          <w:rFonts w:ascii="Tahoma" w:eastAsia="Times New Roman" w:hAnsi="Tahoma" w:cs="Tahoma"/>
          <w:sz w:val="21"/>
          <w:szCs w:val="21"/>
          <w:lang w:eastAsia="ru-RU"/>
        </w:rPr>
        <w:t xml:space="preserve"> п.4 Положения о комиссии по рассмотрению  и </w:t>
      </w:r>
      <w:r w:rsidR="004F0028" w:rsidRPr="003018A1">
        <w:rPr>
          <w:rFonts w:ascii="Tahoma" w:eastAsia="Times New Roman" w:hAnsi="Tahoma" w:cs="Tahoma"/>
          <w:sz w:val="21"/>
          <w:szCs w:val="21"/>
          <w:lang w:eastAsia="ru-RU"/>
        </w:rPr>
        <w:t>отбору</w:t>
      </w:r>
      <w:r w:rsidR="002461F3" w:rsidRPr="003018A1">
        <w:rPr>
          <w:rFonts w:ascii="Tahoma" w:eastAsia="Times New Roman" w:hAnsi="Tahoma" w:cs="Tahoma"/>
          <w:sz w:val="21"/>
          <w:szCs w:val="21"/>
          <w:lang w:eastAsia="ru-RU"/>
        </w:rPr>
        <w:t xml:space="preserve"> заявок о включении общественной территории в муниципальную программу</w:t>
      </w:r>
      <w:r w:rsidR="004F0028" w:rsidRPr="003018A1">
        <w:rPr>
          <w:rFonts w:ascii="Tahoma" w:eastAsia="Times New Roman" w:hAnsi="Tahoma" w:cs="Tahoma"/>
          <w:sz w:val="21"/>
          <w:szCs w:val="21"/>
          <w:lang w:eastAsia="ru-RU"/>
        </w:rPr>
        <w:t xml:space="preserve"> Ф</w:t>
      </w:r>
      <w:r w:rsidR="00845E00">
        <w:rPr>
          <w:rFonts w:ascii="Tahoma" w:eastAsia="Times New Roman" w:hAnsi="Tahoma" w:cs="Tahoma"/>
          <w:sz w:val="21"/>
          <w:szCs w:val="21"/>
          <w:lang w:eastAsia="ru-RU"/>
        </w:rPr>
        <w:t>ё</w:t>
      </w:r>
      <w:r w:rsidR="004F0028" w:rsidRPr="003018A1">
        <w:rPr>
          <w:rFonts w:ascii="Tahoma" w:eastAsia="Times New Roman" w:hAnsi="Tahoma" w:cs="Tahoma"/>
          <w:sz w:val="21"/>
          <w:szCs w:val="21"/>
          <w:lang w:eastAsia="ru-RU"/>
        </w:rPr>
        <w:t>доровского городского поселения Тосненского</w:t>
      </w:r>
      <w:r w:rsidR="00845E0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845E00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муниципального</w:t>
      </w:r>
      <w:r w:rsidR="004F0028" w:rsidRPr="003018A1">
        <w:rPr>
          <w:rFonts w:ascii="Tahoma" w:eastAsia="Times New Roman" w:hAnsi="Tahoma" w:cs="Tahoma"/>
          <w:sz w:val="21"/>
          <w:szCs w:val="21"/>
          <w:lang w:eastAsia="ru-RU"/>
        </w:rPr>
        <w:t>района Ленинградской области</w:t>
      </w:r>
      <w:r w:rsidR="004F0028" w:rsidRPr="001829D6">
        <w:rPr>
          <w:rFonts w:ascii="Tahoma" w:eastAsia="Times New Roman" w:hAnsi="Tahoma" w:cs="Tahoma"/>
          <w:sz w:val="21"/>
          <w:szCs w:val="21"/>
          <w:lang w:eastAsia="ru-RU"/>
        </w:rPr>
        <w:t>«</w:t>
      </w:r>
      <w:r w:rsidR="004F0028" w:rsidRPr="003018A1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 городской среды на территории Ф</w:t>
      </w:r>
      <w:r w:rsidR="00845E00">
        <w:rPr>
          <w:rFonts w:ascii="Tahoma" w:eastAsia="Times New Roman" w:hAnsi="Tahoma" w:cs="Tahoma"/>
          <w:sz w:val="21"/>
          <w:szCs w:val="21"/>
          <w:lang w:eastAsia="ru-RU"/>
        </w:rPr>
        <w:t>ё</w:t>
      </w:r>
      <w:r w:rsidR="004F0028" w:rsidRPr="003018A1">
        <w:rPr>
          <w:rFonts w:ascii="Tahoma" w:eastAsia="Times New Roman" w:hAnsi="Tahoma" w:cs="Tahoma"/>
          <w:sz w:val="21"/>
          <w:szCs w:val="21"/>
          <w:lang w:eastAsia="ru-RU"/>
        </w:rPr>
        <w:t xml:space="preserve">доровского городского поселения Тосненского </w:t>
      </w:r>
      <w:r w:rsidR="00845E00">
        <w:rPr>
          <w:rFonts w:ascii="Tahoma" w:eastAsia="Times New Roman" w:hAnsi="Tahoma" w:cs="Tahoma"/>
          <w:sz w:val="21"/>
          <w:szCs w:val="21"/>
          <w:lang w:eastAsia="ru-RU"/>
        </w:rPr>
        <w:t xml:space="preserve">муниципального </w:t>
      </w:r>
      <w:r w:rsidR="004F0028" w:rsidRPr="003018A1">
        <w:rPr>
          <w:rFonts w:ascii="Tahoma" w:eastAsia="Times New Roman" w:hAnsi="Tahoma" w:cs="Tahoma"/>
          <w:sz w:val="21"/>
          <w:szCs w:val="21"/>
          <w:lang w:eastAsia="ru-RU"/>
        </w:rPr>
        <w:t>района Ленинградской области  в 2018-2024 годах</w:t>
      </w:r>
      <w:r w:rsidR="004F0028" w:rsidRPr="001829D6">
        <w:rPr>
          <w:rFonts w:ascii="Tahoma" w:eastAsia="Times New Roman" w:hAnsi="Tahoma" w:cs="Tahoma"/>
          <w:sz w:val="21"/>
          <w:szCs w:val="21"/>
          <w:lang w:eastAsia="ru-RU"/>
        </w:rPr>
        <w:t>»</w:t>
      </w:r>
      <w:r w:rsidR="003018A1" w:rsidRPr="001829D6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r w:rsidR="002461F3" w:rsidRPr="003018A1">
        <w:rPr>
          <w:rFonts w:ascii="Tahoma" w:eastAsia="Times New Roman" w:hAnsi="Tahoma" w:cs="Tahoma"/>
          <w:sz w:val="21"/>
          <w:szCs w:val="21"/>
          <w:lang w:eastAsia="ru-RU"/>
        </w:rPr>
        <w:t>утвержденного постановлением администрации №</w:t>
      </w:r>
      <w:r w:rsidR="00845E00">
        <w:rPr>
          <w:rFonts w:ascii="Tahoma" w:eastAsia="Times New Roman" w:hAnsi="Tahoma" w:cs="Tahoma"/>
          <w:sz w:val="21"/>
          <w:szCs w:val="21"/>
          <w:lang w:eastAsia="ru-RU"/>
        </w:rPr>
        <w:t>5</w:t>
      </w:r>
      <w:r w:rsidR="002461F3" w:rsidRPr="003018A1">
        <w:rPr>
          <w:rFonts w:ascii="Tahoma" w:eastAsia="Times New Roman" w:hAnsi="Tahoma" w:cs="Tahoma"/>
          <w:sz w:val="21"/>
          <w:szCs w:val="21"/>
          <w:lang w:eastAsia="ru-RU"/>
        </w:rPr>
        <w:t xml:space="preserve"> от </w:t>
      </w:r>
      <w:r w:rsidR="00845E00">
        <w:rPr>
          <w:rFonts w:ascii="Tahoma" w:eastAsia="Times New Roman" w:hAnsi="Tahoma" w:cs="Tahoma"/>
          <w:sz w:val="21"/>
          <w:szCs w:val="21"/>
          <w:lang w:eastAsia="ru-RU"/>
        </w:rPr>
        <w:t>14.01.2021 г.</w:t>
      </w:r>
      <w:r w:rsidR="002461F3" w:rsidRPr="003018A1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r w:rsidRPr="003018A1">
        <w:rPr>
          <w:rFonts w:ascii="Tahoma" w:eastAsia="Times New Roman" w:hAnsi="Tahoma" w:cs="Tahoma"/>
          <w:sz w:val="21"/>
          <w:szCs w:val="21"/>
          <w:lang w:eastAsia="ru-RU"/>
        </w:rPr>
        <w:t>кворум имеется.</w:t>
      </w:r>
    </w:p>
    <w:p w:rsidR="00EF5A49" w:rsidRPr="00EF5A49" w:rsidRDefault="002461F3" w:rsidP="00E2336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. Результаты рассмотрения и </w:t>
      </w:r>
      <w:r w:rsidR="003018A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отбора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заявок</w:t>
      </w:r>
    </w:p>
    <w:p w:rsidR="00470F0B" w:rsidRDefault="00845E00" w:rsidP="00E2336B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По результатам проведенного электронного голосования, проходившего на </w:t>
      </w:r>
      <w:r w:rsidRPr="00845E00">
        <w:rPr>
          <w:rFonts w:ascii="Tahoma" w:hAnsi="Tahoma" w:cs="Tahoma"/>
          <w:sz w:val="21"/>
          <w:szCs w:val="21"/>
        </w:rPr>
        <w:t>сайте Центра компетенций Ленинградской области</w:t>
      </w:r>
      <w:r>
        <w:rPr>
          <w:rFonts w:ascii="Tahoma" w:hAnsi="Tahoma" w:cs="Tahoma"/>
          <w:sz w:val="21"/>
          <w:szCs w:val="21"/>
        </w:rPr>
        <w:t xml:space="preserve">, </w:t>
      </w:r>
      <w:r w:rsidRPr="00E2336B">
        <w:rPr>
          <w:rFonts w:ascii="Tahoma" w:hAnsi="Tahoma" w:cs="Tahoma"/>
          <w:b/>
          <w:sz w:val="21"/>
          <w:szCs w:val="21"/>
        </w:rPr>
        <w:t>победителем была признана «Территория за солнечным кварталом, благоустройство сквера/парка/игровой зоны (Фёдоровскоег.п., за домом по ул.Почтовая, д.9, к.1)»</w:t>
      </w:r>
      <w:r>
        <w:rPr>
          <w:rFonts w:ascii="Tahoma" w:hAnsi="Tahoma" w:cs="Tahoma"/>
          <w:sz w:val="21"/>
          <w:szCs w:val="21"/>
        </w:rPr>
        <w:t>, набравшая 73 голоса, это 50,3 % от общего количества голосов.</w:t>
      </w:r>
    </w:p>
    <w:p w:rsidR="00E2336B" w:rsidRDefault="00E2336B" w:rsidP="00E2336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Жителями было выбрано следующее функциональное наполнение общественной территории: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Волейбольная площадка 1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Скамейки, урны, освещение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29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 xml:space="preserve">Велодорожка 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>16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Озеленение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31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Место для пикника, барбекю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13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Беседки, навесы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15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Место для фотографирования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8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Городские качели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20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 xml:space="preserve">Арт-объекты, связанные с историей места 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>15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Детская площадка для детей от 1-5 лет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5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Детская площадка для детей от 6-10 лет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12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Детская площадка для детей от 10-14 лет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10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Спортивные тренажеры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9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 xml:space="preserve">Поле для командных игр с мячом (футбол, баскетбол) 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>11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Скейт-площадка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9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Информационные щиты и указатели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1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Кофешоп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8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Стойка буккроссинга (обмен книгами)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2</w:t>
      </w:r>
    </w:p>
    <w:p w:rsidR="00E2336B" w:rsidRPr="00E2336B" w:rsidRDefault="00E2336B" w:rsidP="00E2336B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Волейбольная площадка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ab/>
        <w:t xml:space="preserve"> 1</w:t>
      </w:r>
    </w:p>
    <w:p w:rsidR="00E2336B" w:rsidRDefault="00E2336B" w:rsidP="00E2336B">
      <w:pPr>
        <w:spacing w:after="0" w:line="240" w:lineRule="auto"/>
        <w:jc w:val="both"/>
        <w:outlineLvl w:val="2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Также в голосовании принимали участие:</w:t>
      </w:r>
    </w:p>
    <w:p w:rsidR="00E2336B" w:rsidRDefault="00E2336B" w:rsidP="00E2336B">
      <w:pPr>
        <w:spacing w:after="0" w:line="240" w:lineRule="auto"/>
        <w:jc w:val="both"/>
        <w:outlineLvl w:val="2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1) 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Территория за домами 9, 5а по ул.Шоссейная (Фёдоровскоег.п., между домами 9 и 5а по ул.Шоссейная)</w:t>
      </w:r>
      <w:r>
        <w:rPr>
          <w:rFonts w:ascii="Tahoma" w:eastAsia="Times New Roman" w:hAnsi="Tahoma" w:cs="Tahoma"/>
          <w:sz w:val="21"/>
          <w:szCs w:val="21"/>
          <w:lang w:eastAsia="ru-RU"/>
        </w:rPr>
        <w:t>, набравшая 40 голосов, 27,6 %;</w:t>
      </w:r>
    </w:p>
    <w:p w:rsidR="00E2336B" w:rsidRDefault="00E2336B" w:rsidP="00E2336B">
      <w:pPr>
        <w:spacing w:after="0" w:line="240" w:lineRule="auto"/>
        <w:jc w:val="both"/>
        <w:outlineLvl w:val="2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2) </w:t>
      </w:r>
      <w:r w:rsidRPr="00E2336B">
        <w:rPr>
          <w:rFonts w:ascii="Tahoma" w:eastAsia="Times New Roman" w:hAnsi="Tahoma" w:cs="Tahoma"/>
          <w:sz w:val="21"/>
          <w:szCs w:val="21"/>
          <w:lang w:eastAsia="ru-RU"/>
        </w:rPr>
        <w:t>Благоустройство спортивной зоны отдыха (роллердром), продолжение строительства (г. п. Федоровское, возле д.9 по ул.Центральная)</w:t>
      </w:r>
      <w:r>
        <w:rPr>
          <w:rFonts w:ascii="Tahoma" w:eastAsia="Times New Roman" w:hAnsi="Tahoma" w:cs="Tahoma"/>
          <w:sz w:val="21"/>
          <w:szCs w:val="21"/>
          <w:lang w:eastAsia="ru-RU"/>
        </w:rPr>
        <w:t>, 32 голоса, 22,1 %.</w:t>
      </w:r>
    </w:p>
    <w:p w:rsidR="00A469F4" w:rsidRDefault="00A469F4" w:rsidP="00E2336B">
      <w:pPr>
        <w:spacing w:after="0" w:line="240" w:lineRule="auto"/>
        <w:jc w:val="both"/>
        <w:outlineLvl w:val="2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9599" w:type="dxa"/>
        <w:tblLayout w:type="fixed"/>
        <w:tblLook w:val="04A0"/>
      </w:tblPr>
      <w:tblGrid>
        <w:gridCol w:w="959"/>
        <w:gridCol w:w="1134"/>
        <w:gridCol w:w="2551"/>
        <w:gridCol w:w="567"/>
        <w:gridCol w:w="567"/>
        <w:gridCol w:w="284"/>
        <w:gridCol w:w="283"/>
        <w:gridCol w:w="3254"/>
      </w:tblGrid>
      <w:tr w:rsidR="00E2336B" w:rsidRPr="00E2336B" w:rsidTr="00E2336B">
        <w:trPr>
          <w:trHeight w:val="69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Фёдоровское городское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FFFFFF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Федоровское Г.П.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2336B" w:rsidRPr="00E2336B" w:rsidRDefault="00E2336B" w:rsidP="00E2336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1. Территория за солнечным кварталом, благоустройство сквера/парка/игровой зоны (Фёдоровскоег.п., за домом по ул.Почтовая, д.9, к.1)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50,3%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Волейбольная площадка 1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Скамейки, урны, освещение 29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Велодорожка 16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Озеленение 31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Место для пикника, барбекю 13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Беседки, навесы 15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Место для фотографирования 8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Городские качели 20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Арт-объекты, связанные с историей места 15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Детская площадка для детей от 1-5 лет 5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Детская площадка для детей от 6-10 лет 12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Детская площадка для детей от 10-14 лет 10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Спортивные тренажеры 9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 xml:space="preserve">Поле для командных игр с 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lastRenderedPageBreak/>
              <w:t>мячом (футбол, баскетбол) 11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Скейт-площадка 9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Информационные щиты и указатели 1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Кофешоп 8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Стойка буккроссинга (обмен книгами) 2</w:t>
            </w: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br/>
              <w:t>Волейбольная площадка 1</w:t>
            </w:r>
          </w:p>
        </w:tc>
      </w:tr>
      <w:tr w:rsidR="00E2336B" w:rsidRPr="00E2336B" w:rsidTr="00E2336B">
        <w:trPr>
          <w:trHeight w:val="9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2. Территория за домами 9, 5а по ул.Шоссейная (Фёдоровскоег.п., между домами 9 и 5а по ул.Шоссейная)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27,6%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</w:p>
        </w:tc>
      </w:tr>
      <w:tr w:rsidR="00E2336B" w:rsidRPr="00E2336B" w:rsidTr="00E2336B">
        <w:trPr>
          <w:trHeight w:val="12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3. Благоустройство спортивной зоны отдыха (роллердром), продолжение строительства (г. п. Федоровское, возле д.9 по ул.Центральная)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  <w:r w:rsidRPr="00E2336B"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22,1%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6B" w:rsidRPr="00E2336B" w:rsidRDefault="00E2336B" w:rsidP="00E2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</w:pPr>
          </w:p>
        </w:tc>
      </w:tr>
    </w:tbl>
    <w:p w:rsidR="00EF5A49" w:rsidRPr="00E2336B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2336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EF5A49" w:rsidRPr="00E2336B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7" w:history="1">
        <w:r w:rsidR="00443DD4" w:rsidRPr="00E53B00"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«Формирование комфортной городской среды».</w:t>
      </w:r>
    </w:p>
    <w:p w:rsidR="00EF5A49" w:rsidRPr="00A469F4" w:rsidRDefault="00EF5A49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469F4">
        <w:rPr>
          <w:rFonts w:ascii="Tahoma" w:eastAsia="Times New Roman" w:hAnsi="Tahoma" w:cs="Tahoma"/>
          <w:b/>
          <w:sz w:val="21"/>
          <w:szCs w:val="21"/>
          <w:lang w:eastAsia="ru-RU"/>
        </w:rPr>
        <w:t>Подписи членов комиссии:</w:t>
      </w:r>
    </w:p>
    <w:tbl>
      <w:tblPr>
        <w:tblW w:w="5260" w:type="pct"/>
        <w:tblCellMar>
          <w:left w:w="0" w:type="dxa"/>
          <w:right w:w="0" w:type="dxa"/>
        </w:tblCellMar>
        <w:tblLook w:val="04A0"/>
      </w:tblPr>
      <w:tblGrid>
        <w:gridCol w:w="3750"/>
        <w:gridCol w:w="1161"/>
        <w:gridCol w:w="4930"/>
      </w:tblGrid>
      <w:tr w:rsidR="00EF5A49" w:rsidRPr="00A469F4" w:rsidTr="00A469F4">
        <w:trPr>
          <w:trHeight w:val="260"/>
        </w:trPr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A469F4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A469F4" w:rsidP="00A46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Людмила Ивановна</w:t>
            </w:r>
          </w:p>
        </w:tc>
      </w:tr>
      <w:tr w:rsidR="00EF5A49" w:rsidRPr="00A469F4" w:rsidTr="00A469F4">
        <w:trPr>
          <w:trHeight w:val="459"/>
        </w:trPr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A469F4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6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A469F4" w:rsidTr="00A469F4">
        <w:trPr>
          <w:trHeight w:val="260"/>
        </w:trPr>
        <w:tc>
          <w:tcPr>
            <w:tcW w:w="1905" w:type="pct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A469F4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3018A1" w:rsidP="00A46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Андрианова Анастасия</w:t>
            </w:r>
            <w:r w:rsidR="00126B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Юрьевна</w:t>
            </w:r>
          </w:p>
        </w:tc>
      </w:tr>
      <w:tr w:rsidR="00EF5A49" w:rsidRPr="00A469F4" w:rsidTr="00A469F4">
        <w:trPr>
          <w:trHeight w:val="459"/>
        </w:trPr>
        <w:tc>
          <w:tcPr>
            <w:tcW w:w="1905" w:type="pct"/>
            <w:vAlign w:val="center"/>
            <w:hideMark/>
          </w:tcPr>
          <w:p w:rsidR="00EF5A49" w:rsidRPr="00A469F4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A469F4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6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A469F4" w:rsidTr="00A469F4">
        <w:trPr>
          <w:trHeight w:val="260"/>
        </w:trPr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A469F4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A46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Рядова Евгения Викторовна</w:t>
            </w:r>
          </w:p>
        </w:tc>
      </w:tr>
      <w:tr w:rsidR="00EF5A49" w:rsidRPr="00A469F4" w:rsidTr="00A469F4">
        <w:trPr>
          <w:trHeight w:val="459"/>
        </w:trPr>
        <w:tc>
          <w:tcPr>
            <w:tcW w:w="1905" w:type="pct"/>
            <w:vAlign w:val="center"/>
            <w:hideMark/>
          </w:tcPr>
          <w:p w:rsidR="00EF5A49" w:rsidRPr="00A469F4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F5A49" w:rsidRPr="00A469F4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6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3018A1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6BB8" w:rsidRPr="00A469F4" w:rsidTr="00A469F4">
        <w:trPr>
          <w:trHeight w:val="344"/>
        </w:trPr>
        <w:tc>
          <w:tcPr>
            <w:tcW w:w="1905" w:type="pct"/>
            <w:vAlign w:val="center"/>
          </w:tcPr>
          <w:p w:rsidR="00126BB8" w:rsidRP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6B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B8" w:rsidRPr="00A469F4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3018A1" w:rsidRDefault="00A469F4" w:rsidP="00991A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Макарова Ирина </w:t>
            </w:r>
            <w:r w:rsidR="00991A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Викторовна</w:t>
            </w:r>
            <w:bookmarkStart w:id="0" w:name="_GoBack"/>
            <w:bookmarkEnd w:id="0"/>
          </w:p>
        </w:tc>
      </w:tr>
      <w:tr w:rsidR="00126BB8" w:rsidRPr="00A469F4" w:rsidTr="00A469F4">
        <w:trPr>
          <w:trHeight w:val="459"/>
        </w:trPr>
        <w:tc>
          <w:tcPr>
            <w:tcW w:w="1905" w:type="pct"/>
            <w:vAlign w:val="center"/>
          </w:tcPr>
          <w:p w:rsidR="00126BB8" w:rsidRPr="00A469F4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B8" w:rsidRPr="00A469F4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6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126BB8" w:rsidRPr="003018A1" w:rsidRDefault="00126BB8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6BB8" w:rsidRPr="00A469F4" w:rsidTr="00A469F4">
        <w:trPr>
          <w:trHeight w:val="459"/>
        </w:trPr>
        <w:tc>
          <w:tcPr>
            <w:tcW w:w="1905" w:type="pct"/>
            <w:vAlign w:val="center"/>
          </w:tcPr>
          <w:p w:rsidR="00126BB8" w:rsidRPr="00A469F4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B8" w:rsidRPr="00A469F4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3018A1" w:rsidRDefault="00A469F4" w:rsidP="00A46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Рысюкова Людмила Владимировна</w:t>
            </w:r>
          </w:p>
        </w:tc>
      </w:tr>
      <w:tr w:rsidR="00126BB8" w:rsidRPr="00A469F4" w:rsidTr="00A469F4">
        <w:trPr>
          <w:trHeight w:val="459"/>
        </w:trPr>
        <w:tc>
          <w:tcPr>
            <w:tcW w:w="1905" w:type="pct"/>
            <w:vAlign w:val="center"/>
          </w:tcPr>
          <w:p w:rsidR="00126BB8" w:rsidRPr="00A469F4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126BB8" w:rsidRPr="00A469F4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469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126BB8" w:rsidRPr="003018A1" w:rsidRDefault="00126BB8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B0E7A" w:rsidRDefault="001B0E7A"/>
    <w:p w:rsidR="004D3340" w:rsidRDefault="004D3340"/>
    <w:p w:rsidR="004D3340" w:rsidRDefault="004D3340"/>
    <w:p w:rsidR="004D3340" w:rsidRDefault="004D3340" w:rsidP="004D3340">
      <w:pPr>
        <w:spacing w:after="0"/>
      </w:pPr>
    </w:p>
    <w:sectPr w:rsidR="004D3340" w:rsidSect="001E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14A15"/>
    <w:multiLevelType w:val="hybridMultilevel"/>
    <w:tmpl w:val="B6D2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34BE"/>
    <w:rsid w:val="000B690A"/>
    <w:rsid w:val="00126BB8"/>
    <w:rsid w:val="001829D6"/>
    <w:rsid w:val="001B0E7A"/>
    <w:rsid w:val="001C3C0F"/>
    <w:rsid w:val="001E0979"/>
    <w:rsid w:val="001E0D19"/>
    <w:rsid w:val="002461F3"/>
    <w:rsid w:val="003018A1"/>
    <w:rsid w:val="00443DD4"/>
    <w:rsid w:val="00470F0B"/>
    <w:rsid w:val="004D3340"/>
    <w:rsid w:val="004F0028"/>
    <w:rsid w:val="004F50AF"/>
    <w:rsid w:val="00533CFE"/>
    <w:rsid w:val="0061703F"/>
    <w:rsid w:val="00710E3E"/>
    <w:rsid w:val="0078720F"/>
    <w:rsid w:val="007D369C"/>
    <w:rsid w:val="00844E62"/>
    <w:rsid w:val="00845E00"/>
    <w:rsid w:val="008D2201"/>
    <w:rsid w:val="00991A84"/>
    <w:rsid w:val="009B4E28"/>
    <w:rsid w:val="00A469F4"/>
    <w:rsid w:val="00B41D55"/>
    <w:rsid w:val="00BA538C"/>
    <w:rsid w:val="00BB1228"/>
    <w:rsid w:val="00BB22D7"/>
    <w:rsid w:val="00C12F8D"/>
    <w:rsid w:val="00CB34EF"/>
    <w:rsid w:val="00D009E5"/>
    <w:rsid w:val="00D30341"/>
    <w:rsid w:val="00E2336B"/>
    <w:rsid w:val="00E53B00"/>
    <w:rsid w:val="00EA34BE"/>
    <w:rsid w:val="00EC78D4"/>
    <w:rsid w:val="00EF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79"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23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23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edorovsk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reda47.ru/page16290259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6476-41BE-4492-A9D3-906B6ED8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2021-03-02T11:20:00Z</cp:lastPrinted>
  <dcterms:created xsi:type="dcterms:W3CDTF">2021-03-03T05:48:00Z</dcterms:created>
  <dcterms:modified xsi:type="dcterms:W3CDTF">2021-03-03T05:48:00Z</dcterms:modified>
</cp:coreProperties>
</file>