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127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выполнения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AB5596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 апреля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84717" w:rsidRDefault="00084717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E53459"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 w:rsidR="00E53459"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 w:rsidR="00E53459">
        <w:rPr>
          <w:rFonts w:ascii="Tahoma" w:eastAsia="Times New Roman" w:hAnsi="Tahoma" w:cs="Tahoma"/>
          <w:sz w:val="21"/>
          <w:szCs w:val="21"/>
          <w:lang w:eastAsia="ru-RU"/>
        </w:rPr>
        <w:t xml:space="preserve"> ходом выполнения муниципальной программы </w:t>
      </w:r>
      <w:r w:rsidR="00E53459" w:rsidRPr="00E53459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Полозов Сергей Алексеевич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Акатова Екатерина Юрьевна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</w:t>
      </w:r>
      <w:proofErr w:type="spellEnd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Евгения Викторовна</w:t>
      </w:r>
    </w:p>
    <w:p w:rsidR="007E19E1" w:rsidRPr="007E19E1" w:rsidRDefault="00EF5A49" w:rsidP="00AB55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75756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Карпова Т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атьяна Николаевна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AB55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оценке заявок о включении общественной и дворовой территории в муниципальную программу «</w:t>
      </w:r>
      <w:r w:rsidR="002461F3" w:rsidRPr="0061703F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сельского поселения Тосненского района Ленинградской области в 2018-2022 гг.»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, утвержденного постановлением администрации №250 от 11.09.2017,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084717" w:rsidRDefault="00E53459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Докладчик Акатова  Е. Ю.: </w:t>
      </w:r>
    </w:p>
    <w:p w:rsidR="00C2359F" w:rsidRDefault="00084717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1. В 2018 году </w:t>
      </w:r>
      <w:r w:rsidR="00C2359F">
        <w:rPr>
          <w:rFonts w:ascii="Tahoma" w:eastAsia="Times New Roman" w:hAnsi="Tahoma" w:cs="Tahoma"/>
          <w:sz w:val="21"/>
          <w:szCs w:val="21"/>
          <w:lang w:eastAsia="ru-RU"/>
        </w:rPr>
        <w:t>планируется к  реализации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первый этап благоустройства общественной территории, ограниченной ул.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Почтовая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>, ЖК «Солнечный квартет», дублером у</w:t>
      </w:r>
      <w:r w:rsidR="00B80456">
        <w:rPr>
          <w:rFonts w:ascii="Tahoma" w:eastAsia="Times New Roman" w:hAnsi="Tahoma" w:cs="Tahoma"/>
          <w:sz w:val="21"/>
          <w:szCs w:val="21"/>
          <w:lang w:eastAsia="ru-RU"/>
        </w:rPr>
        <w:t>л. Шоссейная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="00C2359F">
        <w:rPr>
          <w:rFonts w:ascii="Tahoma" w:eastAsia="Times New Roman" w:hAnsi="Tahoma" w:cs="Tahoma"/>
          <w:sz w:val="21"/>
          <w:szCs w:val="21"/>
          <w:lang w:eastAsia="ru-RU"/>
        </w:rPr>
        <w:t xml:space="preserve">Данная территория является победителем интернет голосования, проводимого на официальном сайте администрации </w:t>
      </w:r>
      <w:hyperlink r:id="rId6" w:history="1"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www</w:t>
        </w:r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fedorovskoe</w:t>
        </w:r>
        <w:proofErr w:type="spellEnd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-</w:t>
        </w:r>
        <w:proofErr w:type="spellStart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mo</w:t>
        </w:r>
        <w:proofErr w:type="spellEnd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ru</w:t>
        </w:r>
        <w:proofErr w:type="spellEnd"/>
      </w:hyperlink>
      <w:r w:rsidR="00C2359F">
        <w:rPr>
          <w:rFonts w:ascii="Tahoma" w:eastAsia="Times New Roman" w:hAnsi="Tahoma" w:cs="Tahoma"/>
          <w:sz w:val="21"/>
          <w:szCs w:val="21"/>
          <w:lang w:eastAsia="ru-RU"/>
        </w:rPr>
        <w:t xml:space="preserve"> в разделе «Формирование комфортной городской среды»</w:t>
      </w:r>
    </w:p>
    <w:p w:rsidR="00AB5596" w:rsidRDefault="00AB5596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При реализации данного проекта требуется участие заинтересованных лиц, а именно трудовое участие граждан. Для реализации данного пункта предлагается провести субботник на территории Федоровского городского поселения 28.04.2019 года с 10.00.  При проведении субботника уделить особое внимание территории ограниченной улицами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Почтовая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, ЖК Солнечный квартет, дублером ул. Шоссейная.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Разместить информацию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о проведении субботника на о</w:t>
      </w:r>
      <w:r w:rsidR="000567FC">
        <w:rPr>
          <w:rFonts w:ascii="Tahoma" w:eastAsia="Times New Roman" w:hAnsi="Tahoma" w:cs="Tahoma"/>
          <w:sz w:val="21"/>
          <w:szCs w:val="21"/>
          <w:lang w:eastAsia="ru-RU"/>
        </w:rPr>
        <w:t>фициальном сайте администрации.</w:t>
      </w: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7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Полозов Сергей Алексеевич</w:t>
            </w:r>
          </w:p>
        </w:tc>
      </w:tr>
      <w:tr w:rsidR="00EF5A49" w:rsidRPr="00EF5A49" w:rsidTr="000B690A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Акатова Екатерина Юрьевна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524C65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Викторовна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AD754D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0E595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59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Карпова Татьяна Николаевна</w:t>
            </w:r>
          </w:p>
        </w:tc>
      </w:tr>
      <w:tr w:rsidR="00126BB8" w:rsidRPr="00EF5A49" w:rsidTr="000567FC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0E5958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0567FC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0567FC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126BB8" w:rsidRDefault="00126BB8" w:rsidP="000567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3340" w:rsidRDefault="004D3340" w:rsidP="004D3340">
      <w:pPr>
        <w:spacing w:after="0"/>
      </w:pPr>
      <w:bookmarkStart w:id="0" w:name="_GoBack"/>
      <w:bookmarkEnd w:id="0"/>
    </w:p>
    <w:sectPr w:rsidR="004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567FC"/>
    <w:rsid w:val="00084717"/>
    <w:rsid w:val="000B690A"/>
    <w:rsid w:val="000E5958"/>
    <w:rsid w:val="00126BB8"/>
    <w:rsid w:val="00127B03"/>
    <w:rsid w:val="001B0E7A"/>
    <w:rsid w:val="001C3C0F"/>
    <w:rsid w:val="002461F3"/>
    <w:rsid w:val="00443DD4"/>
    <w:rsid w:val="00470F0B"/>
    <w:rsid w:val="004D3340"/>
    <w:rsid w:val="004E3FCC"/>
    <w:rsid w:val="004F50AF"/>
    <w:rsid w:val="00524C65"/>
    <w:rsid w:val="0061703F"/>
    <w:rsid w:val="00667B61"/>
    <w:rsid w:val="006E4828"/>
    <w:rsid w:val="00710E3E"/>
    <w:rsid w:val="0075756E"/>
    <w:rsid w:val="0078720F"/>
    <w:rsid w:val="007B29B4"/>
    <w:rsid w:val="007E19E1"/>
    <w:rsid w:val="0084091E"/>
    <w:rsid w:val="00844E62"/>
    <w:rsid w:val="00906D90"/>
    <w:rsid w:val="00977B81"/>
    <w:rsid w:val="00AB2163"/>
    <w:rsid w:val="00AB5596"/>
    <w:rsid w:val="00AD754D"/>
    <w:rsid w:val="00B40B8D"/>
    <w:rsid w:val="00B41D55"/>
    <w:rsid w:val="00B80456"/>
    <w:rsid w:val="00C12F8D"/>
    <w:rsid w:val="00C2359F"/>
    <w:rsid w:val="00C44116"/>
    <w:rsid w:val="00C7498E"/>
    <w:rsid w:val="00CB34EF"/>
    <w:rsid w:val="00E53459"/>
    <w:rsid w:val="00E95487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1279-6E6F-4A4D-A496-842E6B86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2</cp:revision>
  <cp:lastPrinted>2018-12-04T04:33:00Z</cp:lastPrinted>
  <dcterms:created xsi:type="dcterms:W3CDTF">2019-04-26T04:44:00Z</dcterms:created>
  <dcterms:modified xsi:type="dcterms:W3CDTF">2019-04-26T04:44:00Z</dcterms:modified>
</cp:coreProperties>
</file>