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41" w:rsidRDefault="00DA7941" w:rsidP="00DA7941">
      <w:pPr>
        <w:pStyle w:val="a3"/>
        <w:ind w:left="0" w:right="-5"/>
        <w:rPr>
          <w:sz w:val="24"/>
          <w:szCs w:val="24"/>
        </w:rPr>
      </w:pPr>
    </w:p>
    <w:p w:rsidR="00DA7941" w:rsidRDefault="00DA7941" w:rsidP="006163C9">
      <w:pPr>
        <w:jc w:val="center"/>
      </w:pPr>
      <w:r w:rsidRPr="00CE0658">
        <w:t>В соответствии со  Стандартами раскрытия информации организациями коммунального комплекса Федоровское МУП ЖКХ</w:t>
      </w:r>
      <w:r w:rsidR="006163C9">
        <w:t>, инженерных коммуникаций и благоустройства</w:t>
      </w:r>
      <w:r w:rsidRPr="00CE0658">
        <w:t xml:space="preserve"> сообщает следующую информацию в сфере холодного водоснабжения</w:t>
      </w:r>
      <w:r>
        <w:t xml:space="preserve"> и водоотведения</w:t>
      </w:r>
      <w:r w:rsidR="006163C9">
        <w:t xml:space="preserve"> на 2015 год</w:t>
      </w:r>
      <w:r w:rsidRPr="00CE0658">
        <w:t>:</w:t>
      </w:r>
    </w:p>
    <w:tbl>
      <w:tblPr>
        <w:tblW w:w="16805" w:type="dxa"/>
        <w:tblInd w:w="93" w:type="dxa"/>
        <w:tblLook w:val="04A0" w:firstRow="1" w:lastRow="0" w:firstColumn="1" w:lastColumn="0" w:noHBand="0" w:noVBand="1"/>
      </w:tblPr>
      <w:tblGrid>
        <w:gridCol w:w="896"/>
        <w:gridCol w:w="4222"/>
        <w:gridCol w:w="2362"/>
        <w:gridCol w:w="1344"/>
        <w:gridCol w:w="1236"/>
        <w:gridCol w:w="1460"/>
        <w:gridCol w:w="1123"/>
        <w:gridCol w:w="236"/>
        <w:gridCol w:w="1240"/>
        <w:gridCol w:w="986"/>
        <w:gridCol w:w="1700"/>
      </w:tblGrid>
      <w:tr w:rsidR="00782A2D" w:rsidRPr="000105C5" w:rsidTr="00782A2D">
        <w:trPr>
          <w:trHeight w:val="30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A2D" w:rsidRPr="000105C5" w:rsidRDefault="00782A2D" w:rsidP="00782A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2D" w:rsidRPr="000105C5" w:rsidRDefault="00782A2D" w:rsidP="00782A2D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2D" w:rsidRPr="000105C5" w:rsidRDefault="00782A2D" w:rsidP="00782A2D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2D" w:rsidRPr="000105C5" w:rsidRDefault="00782A2D" w:rsidP="00782A2D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2D" w:rsidRPr="000105C5" w:rsidRDefault="00782A2D" w:rsidP="00782A2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2D" w:rsidRPr="000105C5" w:rsidRDefault="00782A2D" w:rsidP="00782A2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2D" w:rsidRPr="000105C5" w:rsidRDefault="00782A2D" w:rsidP="00782A2D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2D" w:rsidRPr="000105C5" w:rsidRDefault="00782A2D" w:rsidP="00782A2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2D" w:rsidRPr="000105C5" w:rsidRDefault="00782A2D" w:rsidP="00782A2D">
            <w:pPr>
              <w:rPr>
                <w:sz w:val="16"/>
                <w:szCs w:val="16"/>
              </w:rPr>
            </w:pPr>
          </w:p>
        </w:tc>
      </w:tr>
      <w:tr w:rsidR="00782A2D" w:rsidRPr="000105C5" w:rsidTr="00782A2D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2D" w:rsidRPr="000105C5" w:rsidRDefault="00782A2D" w:rsidP="00782A2D">
            <w:pPr>
              <w:rPr>
                <w:sz w:val="16"/>
                <w:szCs w:val="16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2D" w:rsidRPr="000105C5" w:rsidRDefault="00782A2D" w:rsidP="00782A2D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2D" w:rsidRPr="000105C5" w:rsidRDefault="00782A2D" w:rsidP="00782A2D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2D" w:rsidRPr="000105C5" w:rsidRDefault="00782A2D" w:rsidP="00782A2D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2D" w:rsidRPr="000105C5" w:rsidRDefault="00782A2D" w:rsidP="00782A2D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2D" w:rsidRPr="000105C5" w:rsidRDefault="00782A2D" w:rsidP="00782A2D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2D" w:rsidRPr="000105C5" w:rsidRDefault="00782A2D" w:rsidP="00782A2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2D" w:rsidRPr="000105C5" w:rsidRDefault="00782A2D" w:rsidP="00782A2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2D" w:rsidRPr="000105C5" w:rsidRDefault="00782A2D" w:rsidP="00782A2D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2D" w:rsidRPr="000105C5" w:rsidRDefault="00782A2D" w:rsidP="00782A2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2D" w:rsidRPr="000105C5" w:rsidRDefault="00782A2D" w:rsidP="00782A2D">
            <w:pPr>
              <w:rPr>
                <w:sz w:val="16"/>
                <w:szCs w:val="16"/>
              </w:rPr>
            </w:pPr>
          </w:p>
        </w:tc>
      </w:tr>
    </w:tbl>
    <w:p w:rsidR="00782A2D" w:rsidRPr="000105C5" w:rsidRDefault="00782A2D" w:rsidP="00782A2D">
      <w:pPr>
        <w:rPr>
          <w:sz w:val="16"/>
          <w:szCs w:val="16"/>
        </w:rPr>
        <w:sectPr w:rsidR="00782A2D" w:rsidRPr="000105C5" w:rsidSect="00782A2D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82A2D" w:rsidRDefault="00782A2D" w:rsidP="00782A2D">
      <w:pPr>
        <w:spacing w:after="240"/>
        <w:jc w:val="center"/>
        <w:rPr>
          <w:b/>
          <w:i/>
        </w:rPr>
      </w:pPr>
      <w:r>
        <w:rPr>
          <w:b/>
          <w:i/>
        </w:rPr>
        <w:lastRenderedPageBreak/>
        <w:t>Форма 2.1.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Федоровское муниципальное унитарное предприятие жилищно-коммунального – хозяйства, инженерных коммуникаций и благоустройства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27424">
            <w:pPr>
              <w:spacing w:after="200" w:line="276" w:lineRule="auto"/>
              <w:jc w:val="both"/>
            </w:pPr>
            <w:r>
              <w:t xml:space="preserve">Директор </w:t>
            </w:r>
            <w:r w:rsidR="00727424">
              <w:t>–</w:t>
            </w:r>
            <w:r>
              <w:t xml:space="preserve"> </w:t>
            </w:r>
            <w:proofErr w:type="spellStart"/>
            <w:r w:rsidR="00727424">
              <w:t>Крицкий</w:t>
            </w:r>
            <w:proofErr w:type="spellEnd"/>
            <w:r w:rsidR="00727424">
              <w:t xml:space="preserve"> Михаил Владимирович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 xml:space="preserve">1064716012240 27.03.2006 Инспекция Федеральной налоговой службы по </w:t>
            </w:r>
            <w:proofErr w:type="spellStart"/>
            <w:r>
              <w:t>Тосненскому</w:t>
            </w:r>
            <w:proofErr w:type="spellEnd"/>
            <w:r>
              <w:t xml:space="preserve"> району Ленинградской области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Почтовый адрес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proofErr w:type="gramStart"/>
            <w:r>
              <w:t xml:space="preserve">187021, Ленинградская область, </w:t>
            </w:r>
            <w:proofErr w:type="spellStart"/>
            <w:r>
              <w:t>Тосненский</w:t>
            </w:r>
            <w:proofErr w:type="spellEnd"/>
            <w:r>
              <w:t xml:space="preserve"> район, дер. Федоровское, ул. Почтовая, д. 12</w:t>
            </w:r>
            <w:proofErr w:type="gramEnd"/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proofErr w:type="gramStart"/>
            <w:r>
              <w:t xml:space="preserve">187021, Ленинградская область, </w:t>
            </w:r>
            <w:proofErr w:type="spellStart"/>
            <w:r>
              <w:t>Тосненский</w:t>
            </w:r>
            <w:proofErr w:type="spellEnd"/>
            <w:r>
              <w:t xml:space="preserve"> район, дер. Федоровское, ул. Почтовая, д. 12</w:t>
            </w:r>
            <w:proofErr w:type="gramEnd"/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 xml:space="preserve">Контактные телефоны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(813)6165230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 xml:space="preserve">        -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Адрес электронной почты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C33B93" w:rsidP="00782A2D">
            <w:pPr>
              <w:spacing w:after="200" w:line="276" w:lineRule="auto"/>
              <w:jc w:val="both"/>
            </w:pPr>
            <w:hyperlink r:id="rId7" w:history="1">
              <w:r w:rsidR="00782A2D">
                <w:rPr>
                  <w:rStyle w:val="a5"/>
                  <w:lang w:val="en-US"/>
                </w:rPr>
                <w:t>fedgkh</w:t>
              </w:r>
              <w:r w:rsidR="00782A2D">
                <w:rPr>
                  <w:rStyle w:val="a5"/>
                </w:rPr>
                <w:t>@</w:t>
              </w:r>
              <w:r w:rsidR="00782A2D">
                <w:rPr>
                  <w:rStyle w:val="a5"/>
                  <w:lang w:val="en-US"/>
                </w:rPr>
                <w:t>yandex</w:t>
              </w:r>
              <w:r w:rsidR="00782A2D">
                <w:rPr>
                  <w:rStyle w:val="a5"/>
                </w:rPr>
                <w:t>.</w:t>
              </w:r>
              <w:r w:rsidR="00782A2D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782A2D" w:rsidTr="00782A2D">
        <w:trPr>
          <w:trHeight w:val="119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jc w:val="both"/>
            </w:pPr>
            <w:r>
              <w:t>понедельник – четверг с 8-00 до 17-15</w:t>
            </w:r>
          </w:p>
          <w:p w:rsidR="00782A2D" w:rsidRDefault="00782A2D" w:rsidP="00782A2D">
            <w:pPr>
              <w:spacing w:after="200" w:line="276" w:lineRule="auto"/>
              <w:jc w:val="both"/>
            </w:pPr>
            <w:r>
              <w:t>пятница с 80-00 до 16-00     перерыв с 13-00 до 14-00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Вид регулируемой деятельности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водоснабжение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Протяженность водопроводных сетей (в однотрубном исчислении) (километров)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10,8</w:t>
            </w:r>
          </w:p>
        </w:tc>
      </w:tr>
      <w:tr w:rsidR="00782A2D" w:rsidTr="00782A2D">
        <w:trPr>
          <w:trHeight w:val="55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Количество скважин (штук)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-</w:t>
            </w:r>
          </w:p>
        </w:tc>
      </w:tr>
      <w:tr w:rsidR="00782A2D" w:rsidTr="00782A2D">
        <w:trPr>
          <w:trHeight w:val="69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Количество подкачивающих насосных станций (штук)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jc w:val="both"/>
            </w:pPr>
            <w:r>
              <w:t>1 подъема – 1</w:t>
            </w:r>
          </w:p>
          <w:p w:rsidR="00782A2D" w:rsidRDefault="00782A2D" w:rsidP="00782A2D">
            <w:pPr>
              <w:spacing w:after="200" w:line="276" w:lineRule="auto"/>
              <w:jc w:val="both"/>
            </w:pPr>
            <w:r>
              <w:t>2-3 подъема - 1</w:t>
            </w:r>
          </w:p>
        </w:tc>
      </w:tr>
    </w:tbl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  <w:rPr>
          <w:b/>
          <w:i/>
        </w:rPr>
      </w:pPr>
    </w:p>
    <w:p w:rsidR="00782A2D" w:rsidRDefault="00782A2D" w:rsidP="00782A2D">
      <w:pPr>
        <w:jc w:val="center"/>
        <w:rPr>
          <w:b/>
          <w:i/>
        </w:rPr>
      </w:pPr>
      <w:r>
        <w:rPr>
          <w:b/>
          <w:i/>
        </w:rPr>
        <w:t>Форма 2.2. Информация</w:t>
      </w:r>
    </w:p>
    <w:p w:rsidR="00782A2D" w:rsidRDefault="00782A2D" w:rsidP="00782A2D">
      <w:pPr>
        <w:jc w:val="center"/>
        <w:rPr>
          <w:b/>
          <w:i/>
        </w:rPr>
      </w:pPr>
      <w:r>
        <w:rPr>
          <w:b/>
          <w:i/>
        </w:rPr>
        <w:t>о тарифе на питьевую воду (питьевое водоснабжение)</w:t>
      </w:r>
    </w:p>
    <w:p w:rsidR="00782A2D" w:rsidRDefault="00782A2D" w:rsidP="00782A2D">
      <w:pPr>
        <w:jc w:val="center"/>
        <w:rPr>
          <w:b/>
          <w:i/>
        </w:rPr>
      </w:pPr>
    </w:p>
    <w:tbl>
      <w:tblPr>
        <w:tblW w:w="9748" w:type="dxa"/>
        <w:tblInd w:w="-176" w:type="dxa"/>
        <w:tblLook w:val="04A0" w:firstRow="1" w:lastRow="0" w:firstColumn="1" w:lastColumn="0" w:noHBand="0" w:noVBand="1"/>
      </w:tblPr>
      <w:tblGrid>
        <w:gridCol w:w="4962"/>
        <w:gridCol w:w="4786"/>
      </w:tblGrid>
      <w:tr w:rsidR="00782A2D" w:rsidTr="00782A2D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jc w:val="both"/>
            </w:pPr>
            <w:r>
              <w:t xml:space="preserve">Наименование органа регулирования, принявшего решение об утверждении тарифа на питьевую воду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jc w:val="center"/>
            </w:pPr>
          </w:p>
          <w:p w:rsidR="00782A2D" w:rsidRDefault="00782A2D" w:rsidP="00782A2D">
            <w:pPr>
              <w:jc w:val="center"/>
            </w:pPr>
            <w:r>
              <w:t>Комитет по тарифам и ценовой политике Ленинградской области</w:t>
            </w:r>
          </w:p>
        </w:tc>
      </w:tr>
      <w:tr w:rsidR="00782A2D" w:rsidTr="00782A2D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jc w:val="both"/>
            </w:pPr>
            <w:r>
              <w:t>Реквизиты (дата, номер) решения об утверждении тарифа на питьевую воду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560B91">
            <w:pPr>
              <w:jc w:val="center"/>
            </w:pPr>
            <w:r>
              <w:t xml:space="preserve"> Приказ №</w:t>
            </w:r>
            <w:r w:rsidR="00727424">
              <w:t>402-</w:t>
            </w:r>
            <w:r w:rsidR="00560B91">
              <w:t>пн</w:t>
            </w:r>
            <w:r>
              <w:t xml:space="preserve"> от </w:t>
            </w:r>
            <w:r w:rsidR="00560B91">
              <w:t>03.12.2015</w:t>
            </w:r>
            <w:r>
              <w:t>г.</w:t>
            </w:r>
          </w:p>
        </w:tc>
      </w:tr>
      <w:tr w:rsidR="00782A2D" w:rsidTr="00782A2D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jc w:val="both"/>
            </w:pPr>
            <w:r>
              <w:t>Величина установленного тарифа на питьевую воду.</w:t>
            </w:r>
          </w:p>
          <w:p w:rsidR="00782A2D" w:rsidRDefault="00782A2D" w:rsidP="00782A2D">
            <w:pPr>
              <w:jc w:val="both"/>
            </w:pPr>
            <w:r>
              <w:t>Срок действия установленного тарифа на питьевую воду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 01.01.201</w:t>
            </w:r>
            <w:r w:rsidR="00560B91">
              <w:rPr>
                <w:u w:val="single"/>
              </w:rPr>
              <w:t>6</w:t>
            </w:r>
            <w:r>
              <w:rPr>
                <w:u w:val="single"/>
              </w:rPr>
              <w:t>г. по 30.06.201</w:t>
            </w:r>
            <w:r w:rsidR="00560B91">
              <w:rPr>
                <w:u w:val="single"/>
              </w:rPr>
              <w:t>6</w:t>
            </w:r>
            <w:r>
              <w:rPr>
                <w:u w:val="single"/>
              </w:rPr>
              <w:t>г.</w:t>
            </w:r>
          </w:p>
          <w:p w:rsidR="00782A2D" w:rsidRDefault="00782A2D" w:rsidP="00782A2D">
            <w:pPr>
              <w:jc w:val="center"/>
            </w:pPr>
            <w:r>
              <w:t xml:space="preserve">без учета НДС – </w:t>
            </w:r>
            <w:r w:rsidR="00560B91">
              <w:t>40,30</w:t>
            </w:r>
            <w:r>
              <w:t xml:space="preserve"> руб./м</w:t>
            </w:r>
            <w:proofErr w:type="gramStart"/>
            <w:r>
              <w:t>.к</w:t>
            </w:r>
            <w:proofErr w:type="gramEnd"/>
            <w:r>
              <w:t>уб.</w:t>
            </w:r>
          </w:p>
          <w:p w:rsidR="00782A2D" w:rsidRDefault="00782A2D" w:rsidP="00782A2D">
            <w:pPr>
              <w:jc w:val="center"/>
            </w:pPr>
            <w:r>
              <w:t xml:space="preserve">с учетом НДС – </w:t>
            </w:r>
            <w:r w:rsidR="00560B91">
              <w:t>47,55</w:t>
            </w:r>
            <w:r>
              <w:t xml:space="preserve"> руб./м</w:t>
            </w:r>
            <w:proofErr w:type="gramStart"/>
            <w:r>
              <w:t>.к</w:t>
            </w:r>
            <w:proofErr w:type="gramEnd"/>
            <w:r>
              <w:t>уб.</w:t>
            </w:r>
          </w:p>
          <w:p w:rsidR="00782A2D" w:rsidRDefault="00782A2D" w:rsidP="00782A2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 01.07.201</w:t>
            </w:r>
            <w:r w:rsidR="00560B91">
              <w:rPr>
                <w:u w:val="single"/>
              </w:rPr>
              <w:t>6</w:t>
            </w:r>
            <w:r>
              <w:rPr>
                <w:u w:val="single"/>
              </w:rPr>
              <w:t>г. по 31.12.201</w:t>
            </w:r>
            <w:r w:rsidR="00560B91">
              <w:rPr>
                <w:u w:val="single"/>
              </w:rPr>
              <w:t>6</w:t>
            </w:r>
            <w:r>
              <w:rPr>
                <w:u w:val="single"/>
              </w:rPr>
              <w:t>г.</w:t>
            </w:r>
          </w:p>
          <w:p w:rsidR="00782A2D" w:rsidRDefault="00782A2D" w:rsidP="00782A2D">
            <w:pPr>
              <w:jc w:val="center"/>
            </w:pPr>
            <w:r>
              <w:t xml:space="preserve">без учета НДС – </w:t>
            </w:r>
            <w:r w:rsidR="00560B91">
              <w:t>42,03</w:t>
            </w:r>
            <w:r>
              <w:t xml:space="preserve"> руб./м</w:t>
            </w:r>
            <w:proofErr w:type="gramStart"/>
            <w:r>
              <w:t>.к</w:t>
            </w:r>
            <w:proofErr w:type="gramEnd"/>
            <w:r>
              <w:t>уб.</w:t>
            </w:r>
          </w:p>
          <w:p w:rsidR="00782A2D" w:rsidRDefault="00782A2D" w:rsidP="00560B91">
            <w:pPr>
              <w:jc w:val="center"/>
            </w:pPr>
            <w:r>
              <w:t xml:space="preserve">с учетом НДС – </w:t>
            </w:r>
            <w:r w:rsidR="00560B91">
              <w:t>49,60</w:t>
            </w:r>
            <w:r>
              <w:t xml:space="preserve"> руб./м</w:t>
            </w:r>
            <w:proofErr w:type="gramStart"/>
            <w:r>
              <w:t>.к</w:t>
            </w:r>
            <w:proofErr w:type="gramEnd"/>
            <w:r>
              <w:t>уб.</w:t>
            </w:r>
          </w:p>
        </w:tc>
      </w:tr>
      <w:tr w:rsidR="00782A2D" w:rsidTr="00782A2D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jc w:val="both"/>
            </w:pPr>
            <w:r>
              <w:t xml:space="preserve">Источник официального опубликования решения от </w:t>
            </w:r>
            <w:proofErr w:type="gramStart"/>
            <w:r>
              <w:t>установлении</w:t>
            </w:r>
            <w:proofErr w:type="gramEnd"/>
            <w:r>
              <w:t xml:space="preserve"> тарифа на питьевую воду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jc w:val="center"/>
            </w:pPr>
            <w:r>
              <w:t>Адрес сайта в сети Интернет</w:t>
            </w:r>
          </w:p>
          <w:p w:rsidR="00782A2D" w:rsidRDefault="00782A2D" w:rsidP="00782A2D">
            <w:pPr>
              <w:jc w:val="center"/>
            </w:pPr>
            <w:r>
              <w:t>http://tarif.lenobl.ru/</w:t>
            </w:r>
          </w:p>
        </w:tc>
      </w:tr>
      <w:tr w:rsidR="00782A2D" w:rsidTr="00782A2D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jc w:val="center"/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jc w:val="center"/>
            </w:pPr>
          </w:p>
        </w:tc>
      </w:tr>
    </w:tbl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  <w:rPr>
          <w:b/>
          <w:i/>
        </w:rPr>
      </w:pPr>
      <w:r>
        <w:rPr>
          <w:b/>
          <w:i/>
        </w:rPr>
        <w:lastRenderedPageBreak/>
        <w:t>Форма 2.11. Информация</w:t>
      </w:r>
    </w:p>
    <w:p w:rsidR="00782A2D" w:rsidRDefault="00782A2D" w:rsidP="00782A2D">
      <w:pPr>
        <w:jc w:val="center"/>
        <w:rPr>
          <w:b/>
          <w:i/>
        </w:rPr>
      </w:pPr>
      <w:r>
        <w:rPr>
          <w:b/>
          <w:i/>
        </w:rPr>
        <w:t>об условиях, на которых осуществляется поставка регулируемых товаров и (или) оказание регулируемых услуг</w:t>
      </w:r>
    </w:p>
    <w:p w:rsidR="00782A2D" w:rsidRDefault="00782A2D" w:rsidP="00782A2D">
      <w:pPr>
        <w:jc w:val="center"/>
        <w:rPr>
          <w:b/>
          <w:i/>
        </w:rPr>
      </w:pPr>
    </w:p>
    <w:p w:rsidR="00782A2D" w:rsidRDefault="00782A2D" w:rsidP="00782A2D">
      <w:pPr>
        <w:ind w:firstLine="567"/>
        <w:jc w:val="center"/>
      </w:pP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водоснабжения: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Поставка регулируемых товаров и (или) оказание регулируемых услуг осуществляется на основании единых договоров холодного водоснабжения и водоотведения, договоров водоснабжения и договоров водоотведения, заключенных между Организацией ВКХ и Абонентами.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proofErr w:type="gramStart"/>
      <w:r>
        <w:t>К числу Абонентов относятся юридические лица различной организационно-правовой формы, индивидуальные предприниматели и физические лица, имеющие в собственности или на ином законном основании (владения и (или) пользования) объекты, в том числе водопроводные и (или) канализационные сети и иные устройства, необходимые для присоединения к системам холодного водоснабжения и (или) водоотведения и (или) объекты</w:t>
      </w:r>
      <w:proofErr w:type="gramEnd"/>
    </w:p>
    <w:p w:rsidR="00782A2D" w:rsidRDefault="00782A2D" w:rsidP="00782A2D">
      <w:pPr>
        <w:jc w:val="both"/>
      </w:pPr>
      <w:proofErr w:type="gramStart"/>
      <w:r>
        <w:t>(нежилые помещения) в многоквартирных домах, подключенные к внутридомовых системам водоснабжения (или) водоотведения.</w:t>
      </w:r>
      <w:proofErr w:type="gramEnd"/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 xml:space="preserve">Организация ВКХ заключает договоры </w:t>
      </w:r>
      <w:proofErr w:type="gramStart"/>
      <w:r>
        <w:t>с Абонентами в отношении строящихся объектов на период строительства при наличии у Абонента</w:t>
      </w:r>
      <w:proofErr w:type="gramEnd"/>
      <w:r>
        <w:t xml:space="preserve"> права на земельный участок, разрешения на строительство объекта, включая условия подключения (технологического присоединения) к централизованным системам водоснабжения и (или) водоотведения.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proofErr w:type="gramStart"/>
      <w:r>
        <w:t>К числу Абонентов также относятся организации, в собственности, хозяйственном ведении или оперативном управлении которых находятся объекты специализированного жилого фонда и объекты инженерной инфраструктуры, подключенные к централизованным системам водоснабжения и (или) водоотведения, а также, – управляющие организации, товарищества собственников жилья, жилищные кооперативы и иные специализированные потребительские кооперативы, которым в соответствии с требованиями Жилищного Кодекса РФ передано право управления многоквартирными домами и оказание</w:t>
      </w:r>
      <w:proofErr w:type="gramEnd"/>
      <w:r>
        <w:t xml:space="preserve"> коммунальных услуг населению.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Договоры холодного водоснабжения и водоотведения заключаются между Абонентами и Организацией ВКХ на основании: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1. Гражданского Кодекса РФ.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2. Федерального закона «О водоснабжении и водоотведении» от 07.12.2011г. №416-ФЗ.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3. «Правил холодного водоснабжения и водоотведения», утвержденных постановлением Правительства РФ от 29.07.2013г. №644.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4. «Правил организации коммерческого учета воды, сточных вод», утвержденных постановлением Правительства от 07.09.2013г. №776.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5. Постановления Правительства РФ от 29.07.2013г. №645 « Об утверждении типовых договоров в области холодного водоснабжения и водоотведения».</w:t>
      </w:r>
    </w:p>
    <w:p w:rsidR="00782A2D" w:rsidRDefault="00782A2D" w:rsidP="00782A2D">
      <w:pPr>
        <w:ind w:firstLine="567"/>
        <w:jc w:val="both"/>
      </w:pPr>
      <w:r>
        <w:t>6. Постановления Правительства РФ от 14.02.2012г. №124 «О правилах, обязательных при заключении договоров снабжения коммунальными ресурсами для целей оказания коммунальных услуг».</w:t>
      </w: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6163C9" w:rsidRDefault="006163C9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6163C9" w:rsidRDefault="006163C9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b/>
          <w:i/>
        </w:rPr>
      </w:pPr>
      <w:r>
        <w:rPr>
          <w:b/>
          <w:i/>
        </w:rPr>
        <w:lastRenderedPageBreak/>
        <w:t>Форма 2.12. Информация</w:t>
      </w:r>
    </w:p>
    <w:p w:rsidR="00782A2D" w:rsidRDefault="00782A2D" w:rsidP="00782A2D">
      <w:pPr>
        <w:ind w:firstLine="567"/>
        <w:jc w:val="center"/>
        <w:rPr>
          <w:b/>
          <w:i/>
        </w:rPr>
      </w:pPr>
      <w:r>
        <w:rPr>
          <w:b/>
          <w:i/>
        </w:rPr>
        <w:t>о порядке выполнения технологических, технических и других мероприятий, связанных с подключением  к централизованной системе холодного водоснабжения</w:t>
      </w:r>
    </w:p>
    <w:p w:rsidR="00782A2D" w:rsidRDefault="00782A2D" w:rsidP="00782A2D">
      <w:pPr>
        <w:ind w:firstLine="567"/>
        <w:jc w:val="center"/>
        <w:rPr>
          <w:b/>
          <w:i/>
          <w:u w:val="single"/>
        </w:rPr>
      </w:pPr>
    </w:p>
    <w:p w:rsidR="00782A2D" w:rsidRDefault="00782A2D" w:rsidP="00782A2D">
      <w:pPr>
        <w:jc w:val="center"/>
        <w:rPr>
          <w:rFonts w:ascii="Arial" w:hAnsi="Arial" w:cs="Arial"/>
          <w:sz w:val="26"/>
          <w:szCs w:val="26"/>
          <w:u w:val="single"/>
        </w:rPr>
      </w:pPr>
    </w:p>
    <w:p w:rsidR="00782A2D" w:rsidRDefault="00782A2D" w:rsidP="00782A2D">
      <w:pPr>
        <w:autoSpaceDE w:val="0"/>
        <w:autoSpaceDN w:val="0"/>
        <w:adjustRightInd w:val="0"/>
        <w:jc w:val="center"/>
        <w:rPr>
          <w:i/>
          <w:u w:val="single"/>
        </w:rPr>
      </w:pPr>
      <w:r>
        <w:rPr>
          <w:i/>
          <w:u w:val="single"/>
        </w:rPr>
        <w:t>Форма заявки о подключении к централизованной системе холодного водоснабжения</w:t>
      </w:r>
    </w:p>
    <w:p w:rsidR="00782A2D" w:rsidRDefault="00782A2D" w:rsidP="00782A2D">
      <w:pPr>
        <w:autoSpaceDE w:val="0"/>
        <w:autoSpaceDN w:val="0"/>
        <w:adjustRightInd w:val="0"/>
        <w:jc w:val="center"/>
        <w:rPr>
          <w:i/>
        </w:rPr>
      </w:pP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Перечень документов, представляемых одновременно с заявкой о подключении к  централизованной системе холодного водоснабжения: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proofErr w:type="gramStart"/>
      <w:r>
        <w:t>Заявление о подключении, содержащие полное и сокращенное наименования заявителя (для физических лиц –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  <w:proofErr w:type="gramEnd"/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а) копии учредительных документов, а также документы, подтверждающие полномочия лица, подписавшего заявление;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б) нотариально заверенные копии правоустанавливающих документов на земельный участок;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в) ситуационный план расположения объекта с привязкой к территории населенного пункта;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ж) сведения о составе и свойствах сточных вод, намеченных к отведению в централизованную систему водоотведения;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з) сведения о назначении объекта, высоте и об этажности зданий, строений, сооружений.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решении: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proofErr w:type="gramStart"/>
      <w:r>
        <w:t>Правила холодного водоснабжения и водоотведения (</w:t>
      </w:r>
      <w:proofErr w:type="spellStart"/>
      <w:r>
        <w:t>ут</w:t>
      </w:r>
      <w:proofErr w:type="spellEnd"/>
      <w:r>
        <w:t>.</w:t>
      </w:r>
      <w:proofErr w:type="gramEnd"/>
      <w:r>
        <w:t xml:space="preserve"> </w:t>
      </w:r>
      <w:proofErr w:type="gramStart"/>
      <w:r>
        <w:t>Постановлением Правительства РФ от 29 июля 2013г. № 644).</w:t>
      </w:r>
      <w:proofErr w:type="gramEnd"/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 xml:space="preserve">Постановление Правительства РФ от 04.09.2013 № 776 «Об утверждении Правил организации коммерческого учета воды, сточных вод» 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Телефоны и адреса службы, ответственной за прием и обработку заявок о подключении к централизованной системе холодного водоснабжения: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 xml:space="preserve">Ленинградская </w:t>
      </w:r>
      <w:proofErr w:type="spellStart"/>
      <w:r>
        <w:t>обл</w:t>
      </w:r>
      <w:proofErr w:type="spellEnd"/>
      <w:r>
        <w:t>.</w:t>
      </w:r>
      <w:proofErr w:type="gramStart"/>
      <w:r>
        <w:t>,</w:t>
      </w:r>
      <w:proofErr w:type="spellStart"/>
      <w:r>
        <w:t>Т</w:t>
      </w:r>
      <w:proofErr w:type="gramEnd"/>
      <w:r>
        <w:t>осненский</w:t>
      </w:r>
      <w:proofErr w:type="spellEnd"/>
      <w:r>
        <w:t xml:space="preserve"> район, дер. Федоровское, ул. Почтовая, д.12, Тел. 65-230</w:t>
      </w:r>
    </w:p>
    <w:p w:rsidR="00782A2D" w:rsidRDefault="00782A2D" w:rsidP="00782A2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i/>
        </w:rPr>
      </w:pP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Образец заявления </w:t>
      </w: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на выдачу </w:t>
      </w:r>
      <w:r>
        <w:rPr>
          <w:b/>
          <w:i/>
          <w:u w:val="single"/>
        </w:rPr>
        <w:t>технических условий</w:t>
      </w:r>
      <w:r>
        <w:rPr>
          <w:b/>
          <w:i/>
        </w:rPr>
        <w:t xml:space="preserve"> на обследование наружных сетей водопровода и канализации, сопровождение проекта подсоединяемых абонентов</w:t>
      </w: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i/>
        </w:rPr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  <w:r>
        <w:t xml:space="preserve">Директору Федоровского МУП ЖКХ, </w:t>
      </w:r>
    </w:p>
    <w:p w:rsidR="00782A2D" w:rsidRDefault="00782A2D" w:rsidP="00782A2D">
      <w:pPr>
        <w:autoSpaceDE w:val="0"/>
        <w:autoSpaceDN w:val="0"/>
        <w:adjustRightInd w:val="0"/>
        <w:jc w:val="right"/>
      </w:pPr>
      <w:r>
        <w:t>инженерных коммуникаций и благоустройства</w:t>
      </w: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  <w:r>
        <w:t>от _____________________________________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наименование организации, Ф.И.О. индивидуального предпринимателя, ИНН, КПП,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расчетный счет, юридический адрес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___________________________________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номер контактного телефона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center"/>
      </w:pPr>
      <w:r>
        <w:t>ЗАЯВЛЕНИЕ</w:t>
      </w:r>
    </w:p>
    <w:p w:rsidR="00782A2D" w:rsidRDefault="00782A2D" w:rsidP="00782A2D">
      <w:pPr>
        <w:autoSpaceDE w:val="0"/>
        <w:autoSpaceDN w:val="0"/>
        <w:adjustRightInd w:val="0"/>
        <w:jc w:val="center"/>
      </w:pPr>
    </w:p>
    <w:p w:rsidR="00782A2D" w:rsidRDefault="00782A2D" w:rsidP="00782A2D">
      <w:pPr>
        <w:autoSpaceDE w:val="0"/>
        <w:autoSpaceDN w:val="0"/>
        <w:adjustRightInd w:val="0"/>
        <w:jc w:val="center"/>
      </w:pPr>
    </w:p>
    <w:p w:rsidR="00782A2D" w:rsidRDefault="00782A2D" w:rsidP="00782A2D">
      <w:pPr>
        <w:autoSpaceDE w:val="0"/>
        <w:autoSpaceDN w:val="0"/>
        <w:adjustRightInd w:val="0"/>
        <w:jc w:val="both"/>
      </w:pPr>
      <w:r>
        <w:t xml:space="preserve">        Прошу обследовать сети водоснабжения и канализации в планируемом месте строительства объекта_______________________________________________________________________</w:t>
      </w: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  <w:r>
        <w:t>по адресу_____________________________________ и выдать технические условия на подключение (технологическое присоединение) абонента к централизованной системе холодного водоснабжения и канализации.</w:t>
      </w:r>
    </w:p>
    <w:p w:rsidR="00782A2D" w:rsidRDefault="00782A2D" w:rsidP="00782A2D">
      <w:pPr>
        <w:autoSpaceDE w:val="0"/>
        <w:autoSpaceDN w:val="0"/>
        <w:adjustRightInd w:val="0"/>
        <w:jc w:val="both"/>
      </w:pPr>
      <w:r>
        <w:t xml:space="preserve">        Прошу сопровождать проект до полной его реализации.</w:t>
      </w: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  <w:r>
        <w:t>Дата                                                                                 Подпись</w:t>
      </w: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Образец заявления </w:t>
      </w: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на выдачу </w:t>
      </w:r>
      <w:r>
        <w:rPr>
          <w:b/>
          <w:i/>
          <w:u w:val="single"/>
        </w:rPr>
        <w:t>технических условий</w:t>
      </w:r>
      <w:r>
        <w:rPr>
          <w:b/>
          <w:i/>
        </w:rPr>
        <w:t xml:space="preserve"> на проектирование узла учета холодной воды</w:t>
      </w: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i/>
        </w:rPr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  <w:r>
        <w:t xml:space="preserve">Директору Федоровского МУП ЖКХ, </w:t>
      </w:r>
    </w:p>
    <w:p w:rsidR="00782A2D" w:rsidRDefault="00782A2D" w:rsidP="00782A2D">
      <w:pPr>
        <w:autoSpaceDE w:val="0"/>
        <w:autoSpaceDN w:val="0"/>
        <w:adjustRightInd w:val="0"/>
        <w:jc w:val="right"/>
      </w:pPr>
      <w:r>
        <w:t>инженерных коммуникаций и благоустройства</w:t>
      </w: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  <w:r>
        <w:t>от _____________________________________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наименование организации, Ф.И.О. индивидуального предпринимателя, ИНН, КПП,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расчетный счет, юридический адрес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___________________________________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номер контактного телефона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center"/>
      </w:pPr>
      <w:r>
        <w:t>ЗАЯВЛЕНИЕ</w:t>
      </w:r>
    </w:p>
    <w:p w:rsidR="00782A2D" w:rsidRDefault="00782A2D" w:rsidP="00782A2D">
      <w:pPr>
        <w:autoSpaceDE w:val="0"/>
        <w:autoSpaceDN w:val="0"/>
        <w:adjustRightInd w:val="0"/>
        <w:jc w:val="center"/>
      </w:pPr>
    </w:p>
    <w:p w:rsidR="00782A2D" w:rsidRDefault="00782A2D" w:rsidP="00782A2D">
      <w:pPr>
        <w:autoSpaceDE w:val="0"/>
        <w:autoSpaceDN w:val="0"/>
        <w:adjustRightInd w:val="0"/>
        <w:jc w:val="center"/>
      </w:pPr>
    </w:p>
    <w:p w:rsidR="00782A2D" w:rsidRDefault="00782A2D" w:rsidP="00782A2D">
      <w:pPr>
        <w:autoSpaceDE w:val="0"/>
        <w:autoSpaceDN w:val="0"/>
        <w:adjustRightInd w:val="0"/>
        <w:jc w:val="both"/>
      </w:pPr>
      <w:r>
        <w:t xml:space="preserve">        Прошу выдать технические условия на проектирование узла учета холодной воды в помещении ____________________________по адресу_______________________________</w:t>
      </w:r>
    </w:p>
    <w:p w:rsidR="00782A2D" w:rsidRDefault="00782A2D" w:rsidP="00782A2D">
      <w:pPr>
        <w:autoSpaceDE w:val="0"/>
        <w:autoSpaceDN w:val="0"/>
        <w:adjustRightInd w:val="0"/>
        <w:jc w:val="both"/>
        <w:rPr>
          <w:sz w:val="14"/>
          <w:szCs w:val="14"/>
        </w:rPr>
      </w:pPr>
      <w:r>
        <w:t xml:space="preserve">                                                                                                                    </w:t>
      </w:r>
      <w:r>
        <w:rPr>
          <w:sz w:val="14"/>
          <w:szCs w:val="14"/>
        </w:rPr>
        <w:t>наименование и адрес предприятия</w:t>
      </w: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  <w:r>
        <w:t xml:space="preserve"> </w:t>
      </w: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  <w:r>
        <w:t>Дата                                                                                 Подпись</w:t>
      </w: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6163C9" w:rsidRDefault="006163C9" w:rsidP="00782A2D">
      <w:pPr>
        <w:autoSpaceDE w:val="0"/>
        <w:autoSpaceDN w:val="0"/>
        <w:adjustRightInd w:val="0"/>
        <w:jc w:val="both"/>
      </w:pPr>
    </w:p>
    <w:p w:rsidR="006163C9" w:rsidRDefault="006163C9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bCs/>
          <w:i/>
          <w:color w:val="26282F"/>
        </w:rPr>
      </w:pPr>
      <w:r>
        <w:rPr>
          <w:b/>
          <w:bCs/>
          <w:i/>
          <w:color w:val="26282F"/>
        </w:rPr>
        <w:lastRenderedPageBreak/>
        <w:t xml:space="preserve">Форма </w:t>
      </w:r>
      <w:r w:rsidR="00A36973">
        <w:rPr>
          <w:b/>
          <w:bCs/>
          <w:i/>
          <w:color w:val="26282F"/>
        </w:rPr>
        <w:t>3.</w:t>
      </w:r>
      <w:r>
        <w:rPr>
          <w:b/>
          <w:bCs/>
          <w:i/>
          <w:color w:val="26282F"/>
        </w:rPr>
        <w:t>2. Информация</w:t>
      </w: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bCs/>
          <w:i/>
          <w:color w:val="26282F"/>
        </w:rPr>
      </w:pPr>
      <w:r>
        <w:rPr>
          <w:b/>
          <w:bCs/>
          <w:i/>
          <w:color w:val="26282F"/>
        </w:rPr>
        <w:t>о предложении регулируемой организации об установлении тарифов</w:t>
      </w:r>
      <w:r w:rsidR="00A36973">
        <w:rPr>
          <w:b/>
          <w:bCs/>
          <w:i/>
          <w:color w:val="26282F"/>
        </w:rPr>
        <w:t xml:space="preserve"> на </w:t>
      </w:r>
      <w:r w:rsidR="00560B91">
        <w:rPr>
          <w:b/>
          <w:bCs/>
          <w:i/>
          <w:color w:val="26282F"/>
        </w:rPr>
        <w:t xml:space="preserve">холодное водоснабжение </w:t>
      </w:r>
      <w:proofErr w:type="gramStart"/>
      <w:r w:rsidR="00560B91">
        <w:rPr>
          <w:b/>
          <w:bCs/>
          <w:i/>
          <w:color w:val="26282F"/>
        </w:rPr>
        <w:t xml:space="preserve">( </w:t>
      </w:r>
      <w:proofErr w:type="gramEnd"/>
      <w:r w:rsidR="00560B91">
        <w:rPr>
          <w:b/>
          <w:bCs/>
          <w:i/>
          <w:color w:val="26282F"/>
        </w:rPr>
        <w:t>питьевая вода)</w:t>
      </w: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4928"/>
        <w:gridCol w:w="4570"/>
      </w:tblGrid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26282F"/>
              </w:rPr>
            </w:pPr>
            <w:r>
              <w:rPr>
                <w:color w:val="000000"/>
              </w:rPr>
              <w:t xml:space="preserve">Предлагаемый метод регулирования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 индексации</w:t>
            </w:r>
          </w:p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26282F"/>
              </w:rPr>
            </w:pP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Расчетная величина тарифов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14" w:rsidRDefault="00560B91" w:rsidP="005A73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 01.01.2016</w:t>
            </w:r>
            <w:r w:rsidR="005A7314">
              <w:rPr>
                <w:u w:val="single"/>
              </w:rPr>
              <w:t>г. по 30.06.201</w:t>
            </w:r>
            <w:r>
              <w:rPr>
                <w:u w:val="single"/>
              </w:rPr>
              <w:t>6</w:t>
            </w:r>
            <w:r w:rsidR="005A7314">
              <w:rPr>
                <w:u w:val="single"/>
              </w:rPr>
              <w:t>г.</w:t>
            </w:r>
          </w:p>
          <w:p w:rsidR="005A7314" w:rsidRDefault="005A7314" w:rsidP="005A7314">
            <w:pPr>
              <w:jc w:val="center"/>
            </w:pPr>
            <w:r>
              <w:t xml:space="preserve">без учета НДС – </w:t>
            </w:r>
            <w:r w:rsidR="00560B91">
              <w:t>40,30</w:t>
            </w:r>
            <w:r>
              <w:t xml:space="preserve"> руб./м</w:t>
            </w:r>
            <w:proofErr w:type="gramStart"/>
            <w:r>
              <w:t>.к</w:t>
            </w:r>
            <w:proofErr w:type="gramEnd"/>
            <w:r>
              <w:t>уб.</w:t>
            </w:r>
          </w:p>
          <w:p w:rsidR="005A7314" w:rsidRDefault="005A7314" w:rsidP="005A7314">
            <w:pPr>
              <w:jc w:val="center"/>
            </w:pPr>
            <w:r>
              <w:t xml:space="preserve">с учетом НДС – </w:t>
            </w:r>
            <w:r w:rsidR="00560B91">
              <w:t>47,55</w:t>
            </w:r>
            <w:r>
              <w:t xml:space="preserve"> руб./м</w:t>
            </w:r>
            <w:proofErr w:type="gramStart"/>
            <w:r>
              <w:t>.к</w:t>
            </w:r>
            <w:proofErr w:type="gramEnd"/>
            <w:r>
              <w:t>уб.</w:t>
            </w:r>
          </w:p>
          <w:p w:rsidR="005A7314" w:rsidRDefault="00560B91" w:rsidP="005A73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 01.07.2016</w:t>
            </w:r>
            <w:r w:rsidR="005A7314">
              <w:rPr>
                <w:u w:val="single"/>
              </w:rPr>
              <w:t>г. по 31.12.201</w:t>
            </w:r>
            <w:r>
              <w:rPr>
                <w:u w:val="single"/>
              </w:rPr>
              <w:t>6</w:t>
            </w:r>
            <w:r w:rsidR="005A7314">
              <w:rPr>
                <w:u w:val="single"/>
              </w:rPr>
              <w:t>г.</w:t>
            </w:r>
          </w:p>
          <w:p w:rsidR="005A7314" w:rsidRDefault="005A7314" w:rsidP="005A7314">
            <w:pPr>
              <w:jc w:val="center"/>
            </w:pPr>
            <w:r>
              <w:t xml:space="preserve">без учета НДС – </w:t>
            </w:r>
            <w:r w:rsidR="00560B91">
              <w:t>42,03</w:t>
            </w:r>
            <w:r>
              <w:t xml:space="preserve"> руб./м</w:t>
            </w:r>
            <w:proofErr w:type="gramStart"/>
            <w:r>
              <w:t>.к</w:t>
            </w:r>
            <w:proofErr w:type="gramEnd"/>
            <w:r>
              <w:t>уб.</w:t>
            </w:r>
          </w:p>
          <w:p w:rsidR="00782A2D" w:rsidRDefault="005A7314" w:rsidP="00560B9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t xml:space="preserve">с учетом НДС – </w:t>
            </w:r>
            <w:r w:rsidR="00560B91">
              <w:t>49,60</w:t>
            </w:r>
            <w:r>
              <w:t xml:space="preserve"> руб./м</w:t>
            </w:r>
            <w:proofErr w:type="gramStart"/>
            <w:r>
              <w:t>.к</w:t>
            </w:r>
            <w:proofErr w:type="gramEnd"/>
            <w:r>
              <w:t xml:space="preserve">уб. </w:t>
            </w: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Период действия тарифов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560B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560B91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</w:t>
            </w: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ind w:right="-109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82A2D" w:rsidRDefault="00560B91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11 496,12 </w:t>
            </w:r>
            <w:r w:rsidR="00782A2D">
              <w:rPr>
                <w:color w:val="000000"/>
              </w:rPr>
              <w:t>тыс</w:t>
            </w:r>
            <w:proofErr w:type="gramStart"/>
            <w:r w:rsidR="00782A2D">
              <w:rPr>
                <w:color w:val="000000"/>
              </w:rPr>
              <w:t>.р</w:t>
            </w:r>
            <w:proofErr w:type="gramEnd"/>
            <w:r w:rsidR="00782A2D">
              <w:rPr>
                <w:color w:val="000000"/>
              </w:rPr>
              <w:t>уб.</w:t>
            </w: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Годовой объем отпущенной потребителям воды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560B91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279,26 </w:t>
            </w:r>
            <w:r w:rsidR="00782A2D">
              <w:rPr>
                <w:color w:val="000000"/>
              </w:rPr>
              <w:t xml:space="preserve"> тыс.м</w:t>
            </w:r>
            <w:proofErr w:type="gramStart"/>
            <w:r w:rsidR="00782A2D">
              <w:rPr>
                <w:color w:val="000000"/>
              </w:rPr>
              <w:t>.к</w:t>
            </w:r>
            <w:proofErr w:type="gramEnd"/>
            <w:r w:rsidR="00782A2D">
              <w:rPr>
                <w:color w:val="000000"/>
              </w:rPr>
              <w:t>уб.</w:t>
            </w: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</w:pPr>
            <w: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N 406 (Официальный интернет-портал правовой информации http://www.pravo.gov.ru, 15.05.2013)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r>
              <w:rPr>
                <w:color w:val="106CBF"/>
              </w:rPr>
              <w:t xml:space="preserve">основами ценообразования </w:t>
            </w:r>
            <w:r>
              <w:rPr>
                <w:color w:val="000000"/>
              </w:rPr>
              <w:t xml:space="preserve">в сфере водоснабжения и водоотведения, утвержденными </w:t>
            </w:r>
            <w:r>
              <w:rPr>
                <w:color w:val="106CBF"/>
              </w:rPr>
              <w:t xml:space="preserve">постановлением </w:t>
            </w:r>
            <w:r>
              <w:rPr>
                <w:color w:val="000000"/>
              </w:rPr>
              <w:t xml:space="preserve">Правительства Российской Федерации от 13 мая 2013 N 406 (Официальный интернет-портал правовой информации </w:t>
            </w:r>
            <w:r>
              <w:rPr>
                <w:color w:val="106CBF"/>
              </w:rPr>
              <w:t>http://www.pravo.gov.ru</w:t>
            </w:r>
            <w:r>
              <w:rPr>
                <w:color w:val="000000"/>
              </w:rPr>
              <w:t>, 15.05.2013)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82A2D" w:rsidRDefault="00782A2D" w:rsidP="00782A2D">
      <w:pPr>
        <w:autoSpaceDE w:val="0"/>
        <w:autoSpaceDN w:val="0"/>
        <w:adjustRightInd w:val="0"/>
        <w:jc w:val="center"/>
        <w:rPr>
          <w:b/>
          <w:bCs/>
          <w:i/>
          <w:color w:val="26282F"/>
        </w:rPr>
      </w:pPr>
    </w:p>
    <w:p w:rsidR="00782A2D" w:rsidRDefault="00782A2D" w:rsidP="00782A2D">
      <w:pPr>
        <w:autoSpaceDE w:val="0"/>
        <w:autoSpaceDN w:val="0"/>
        <w:adjustRightInd w:val="0"/>
        <w:jc w:val="center"/>
        <w:rPr>
          <w:i/>
        </w:rPr>
      </w:pPr>
    </w:p>
    <w:p w:rsidR="00782A2D" w:rsidRDefault="00782A2D" w:rsidP="00782A2D">
      <w:pPr>
        <w:autoSpaceDE w:val="0"/>
        <w:autoSpaceDN w:val="0"/>
        <w:adjustRightInd w:val="0"/>
        <w:rPr>
          <w:color w:val="000000"/>
        </w:rPr>
      </w:pPr>
    </w:p>
    <w:p w:rsidR="00782A2D" w:rsidRDefault="00782A2D" w:rsidP="00782A2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782A2D" w:rsidRDefault="00782A2D" w:rsidP="00782A2D">
      <w:pPr>
        <w:autoSpaceDE w:val="0"/>
        <w:autoSpaceDN w:val="0"/>
        <w:adjustRightInd w:val="0"/>
        <w:rPr>
          <w:color w:val="000000"/>
        </w:rPr>
      </w:pPr>
    </w:p>
    <w:p w:rsidR="00782A2D" w:rsidRDefault="00782A2D" w:rsidP="00782A2D">
      <w:pPr>
        <w:autoSpaceDE w:val="0"/>
        <w:autoSpaceDN w:val="0"/>
        <w:adjustRightInd w:val="0"/>
        <w:rPr>
          <w:color w:val="000000"/>
        </w:rPr>
      </w:pPr>
    </w:p>
    <w:p w:rsidR="00782A2D" w:rsidRDefault="00782A2D" w:rsidP="00782A2D">
      <w:pPr>
        <w:autoSpaceDE w:val="0"/>
        <w:autoSpaceDN w:val="0"/>
        <w:adjustRightInd w:val="0"/>
        <w:rPr>
          <w:color w:val="000000"/>
        </w:rPr>
      </w:pPr>
    </w:p>
    <w:p w:rsidR="00782A2D" w:rsidRDefault="00782A2D" w:rsidP="00782A2D">
      <w:pPr>
        <w:autoSpaceDE w:val="0"/>
        <w:autoSpaceDN w:val="0"/>
        <w:adjustRightInd w:val="0"/>
        <w:rPr>
          <w:color w:val="000000"/>
        </w:rPr>
      </w:pPr>
    </w:p>
    <w:p w:rsidR="00782A2D" w:rsidRDefault="00782A2D" w:rsidP="00782A2D">
      <w:pPr>
        <w:autoSpaceDE w:val="0"/>
        <w:autoSpaceDN w:val="0"/>
        <w:adjustRightInd w:val="0"/>
        <w:rPr>
          <w:color w:val="000000"/>
        </w:rPr>
      </w:pPr>
    </w:p>
    <w:p w:rsidR="00782A2D" w:rsidRDefault="00782A2D" w:rsidP="00782A2D">
      <w:pPr>
        <w:spacing w:after="240"/>
        <w:jc w:val="center"/>
        <w:rPr>
          <w:b/>
          <w:i/>
        </w:rPr>
      </w:pPr>
    </w:p>
    <w:p w:rsidR="00782A2D" w:rsidRDefault="00782A2D" w:rsidP="00782A2D">
      <w:pPr>
        <w:spacing w:after="240"/>
        <w:jc w:val="center"/>
        <w:rPr>
          <w:b/>
          <w:i/>
        </w:rPr>
      </w:pPr>
      <w:r>
        <w:rPr>
          <w:b/>
          <w:i/>
        </w:rPr>
        <w:t>Форма 3.1.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Федоровское муниципальное унитарное предприятие жилищно-коммунального – хозяйства, инженерных коммуникаций и благоустройства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560B91">
            <w:pPr>
              <w:spacing w:after="200" w:line="276" w:lineRule="auto"/>
              <w:jc w:val="both"/>
            </w:pPr>
            <w:r>
              <w:t xml:space="preserve">Директор </w:t>
            </w:r>
            <w:r w:rsidR="00560B91">
              <w:t>–</w:t>
            </w:r>
            <w:r>
              <w:t xml:space="preserve"> </w:t>
            </w:r>
            <w:proofErr w:type="spellStart"/>
            <w:r w:rsidR="00560B91">
              <w:t>Крицкий</w:t>
            </w:r>
            <w:proofErr w:type="spellEnd"/>
            <w:r w:rsidR="00560B91">
              <w:t xml:space="preserve"> Михаил Владимирович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 xml:space="preserve">1064716012240 27.03.2006 Инспекция Федеральной налоговой службы по </w:t>
            </w:r>
            <w:proofErr w:type="spellStart"/>
            <w:r>
              <w:t>Тосненскому</w:t>
            </w:r>
            <w:proofErr w:type="spellEnd"/>
            <w:r>
              <w:t xml:space="preserve"> району Ленинградской области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Почтовый адрес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proofErr w:type="gramStart"/>
            <w:r>
              <w:t xml:space="preserve">187021, Ленинградская область, </w:t>
            </w:r>
            <w:proofErr w:type="spellStart"/>
            <w:r>
              <w:t>Тосненский</w:t>
            </w:r>
            <w:proofErr w:type="spellEnd"/>
            <w:r>
              <w:t xml:space="preserve"> район, дер. Федоровское, ул. Почтовая, д. 12</w:t>
            </w:r>
            <w:proofErr w:type="gramEnd"/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proofErr w:type="gramStart"/>
            <w:r>
              <w:t xml:space="preserve">187021, Ленинградская область, </w:t>
            </w:r>
            <w:proofErr w:type="spellStart"/>
            <w:r>
              <w:t>Тосненский</w:t>
            </w:r>
            <w:proofErr w:type="spellEnd"/>
            <w:r>
              <w:t xml:space="preserve"> район, дер. Федоровское, ул. Почтовая, д. 12</w:t>
            </w:r>
            <w:proofErr w:type="gramEnd"/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 xml:space="preserve">Контактные телефоны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(813)6165230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 xml:space="preserve">        -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Адрес электронной почты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C33B93" w:rsidP="00782A2D">
            <w:pPr>
              <w:spacing w:after="200" w:line="276" w:lineRule="auto"/>
              <w:jc w:val="both"/>
            </w:pPr>
            <w:hyperlink r:id="rId8" w:history="1">
              <w:r w:rsidR="00782A2D">
                <w:rPr>
                  <w:rStyle w:val="a5"/>
                  <w:lang w:val="en-US"/>
                </w:rPr>
                <w:t>fedgkh</w:t>
              </w:r>
              <w:r w:rsidR="00782A2D">
                <w:rPr>
                  <w:rStyle w:val="a5"/>
                </w:rPr>
                <w:t>@</w:t>
              </w:r>
              <w:r w:rsidR="00782A2D">
                <w:rPr>
                  <w:rStyle w:val="a5"/>
                  <w:lang w:val="en-US"/>
                </w:rPr>
                <w:t>yandex</w:t>
              </w:r>
              <w:r w:rsidR="00782A2D">
                <w:rPr>
                  <w:rStyle w:val="a5"/>
                </w:rPr>
                <w:t>.</w:t>
              </w:r>
              <w:r w:rsidR="00782A2D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782A2D" w:rsidTr="00782A2D">
        <w:trPr>
          <w:trHeight w:val="119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jc w:val="both"/>
            </w:pPr>
            <w:r>
              <w:t>понедельник – четверг с 8-00 до 17-15</w:t>
            </w:r>
          </w:p>
          <w:p w:rsidR="00782A2D" w:rsidRDefault="00782A2D" w:rsidP="00782A2D">
            <w:pPr>
              <w:spacing w:after="200" w:line="276" w:lineRule="auto"/>
              <w:jc w:val="both"/>
            </w:pPr>
            <w:r>
              <w:t>пятница с 80-00 до 16-00     перерыв с 13-00 до 14-00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Вид регулируемой деятельности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водоотведение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Протяженность канализационных сетей</w:t>
            </w:r>
            <w:r>
              <w:rPr>
                <w:rFonts w:ascii="ArialMT" w:hAnsi="ArialMT" w:cs="ArialMT"/>
                <w:sz w:val="26"/>
                <w:szCs w:val="26"/>
              </w:rPr>
              <w:t xml:space="preserve"> </w:t>
            </w:r>
            <w:r>
              <w:t xml:space="preserve"> (в однотрубном исчислении) (километров)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8</w:t>
            </w:r>
          </w:p>
        </w:tc>
      </w:tr>
      <w:tr w:rsidR="00782A2D" w:rsidTr="00782A2D">
        <w:trPr>
          <w:trHeight w:val="69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Количество насосных станций (штук)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 xml:space="preserve"> 1</w:t>
            </w:r>
          </w:p>
        </w:tc>
      </w:tr>
      <w:tr w:rsidR="00782A2D" w:rsidTr="00782A2D">
        <w:trPr>
          <w:trHeight w:val="69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Количество очистных сооружений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-</w:t>
            </w:r>
          </w:p>
        </w:tc>
      </w:tr>
    </w:tbl>
    <w:p w:rsidR="00782A2D" w:rsidRDefault="00782A2D" w:rsidP="00782A2D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lastRenderedPageBreak/>
        <w:t xml:space="preserve"> </w:t>
      </w:r>
    </w:p>
    <w:p w:rsidR="00782A2D" w:rsidRDefault="00782A2D" w:rsidP="00782A2D">
      <w:pPr>
        <w:jc w:val="center"/>
        <w:rPr>
          <w:b/>
          <w:i/>
        </w:rPr>
      </w:pPr>
      <w:r>
        <w:rPr>
          <w:b/>
          <w:i/>
        </w:rPr>
        <w:t>Форма 3.2. Информация о тарифе на  водоотведение</w:t>
      </w:r>
    </w:p>
    <w:p w:rsidR="00782A2D" w:rsidRDefault="00782A2D" w:rsidP="00782A2D">
      <w:pPr>
        <w:jc w:val="center"/>
        <w:rPr>
          <w:b/>
          <w:i/>
        </w:rPr>
      </w:pPr>
    </w:p>
    <w:tbl>
      <w:tblPr>
        <w:tblW w:w="9748" w:type="dxa"/>
        <w:tblInd w:w="-176" w:type="dxa"/>
        <w:tblLook w:val="04A0" w:firstRow="1" w:lastRow="0" w:firstColumn="1" w:lastColumn="0" w:noHBand="0" w:noVBand="1"/>
      </w:tblPr>
      <w:tblGrid>
        <w:gridCol w:w="4962"/>
        <w:gridCol w:w="4786"/>
      </w:tblGrid>
      <w:tr w:rsidR="00782A2D" w:rsidTr="00782A2D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jc w:val="both"/>
            </w:pPr>
            <w:r>
              <w:t xml:space="preserve">Наименование органа регулирования, принявшего решение об утверждении тарифа на питьевую воду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jc w:val="center"/>
            </w:pPr>
          </w:p>
          <w:p w:rsidR="00782A2D" w:rsidRDefault="00782A2D" w:rsidP="00782A2D">
            <w:pPr>
              <w:jc w:val="center"/>
            </w:pPr>
            <w:r>
              <w:t>Комитет по тарифам и ценовой политике Ленинградской области</w:t>
            </w:r>
          </w:p>
        </w:tc>
      </w:tr>
      <w:tr w:rsidR="00782A2D" w:rsidTr="00782A2D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560B91">
            <w:pPr>
              <w:jc w:val="both"/>
            </w:pPr>
            <w:r>
              <w:t xml:space="preserve">Реквизиты (дата, номер) решения об утверждении тарифа </w:t>
            </w:r>
            <w:r w:rsidR="00560B91">
              <w:t>водоотведение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560B91">
            <w:pPr>
              <w:jc w:val="center"/>
            </w:pPr>
            <w:r>
              <w:t xml:space="preserve"> Приказ №</w:t>
            </w:r>
            <w:r w:rsidR="00560B91">
              <w:t>402-пн</w:t>
            </w:r>
            <w:r>
              <w:t xml:space="preserve"> от </w:t>
            </w:r>
            <w:r w:rsidR="00560B91">
              <w:t>03.12.2015</w:t>
            </w:r>
            <w:r>
              <w:t>г.</w:t>
            </w:r>
          </w:p>
        </w:tc>
      </w:tr>
      <w:tr w:rsidR="00782A2D" w:rsidTr="00782A2D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jc w:val="both"/>
            </w:pPr>
            <w:r>
              <w:t xml:space="preserve">Величина установленного тарифа на </w:t>
            </w:r>
            <w:r w:rsidR="00560B91">
              <w:t>водоотведение</w:t>
            </w:r>
            <w:r>
              <w:t>.</w:t>
            </w:r>
          </w:p>
          <w:p w:rsidR="00782A2D" w:rsidRDefault="00782A2D" w:rsidP="00560B91">
            <w:pPr>
              <w:jc w:val="both"/>
            </w:pPr>
            <w:r>
              <w:t xml:space="preserve">Срок действия установленного тарифа на </w:t>
            </w:r>
            <w:r w:rsidR="00560B91">
              <w:t>водоотведение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 01.01.201</w:t>
            </w:r>
            <w:r w:rsidR="00560B91">
              <w:rPr>
                <w:u w:val="single"/>
              </w:rPr>
              <w:t>6г. по 30.06.2016</w:t>
            </w:r>
            <w:r>
              <w:rPr>
                <w:u w:val="single"/>
              </w:rPr>
              <w:t>г.</w:t>
            </w:r>
          </w:p>
          <w:p w:rsidR="00782A2D" w:rsidRDefault="00782A2D" w:rsidP="00782A2D">
            <w:pPr>
              <w:jc w:val="center"/>
            </w:pPr>
            <w:r>
              <w:t xml:space="preserve">без учета НДС – </w:t>
            </w:r>
            <w:r w:rsidR="00560B91">
              <w:t>35,30</w:t>
            </w:r>
            <w:r>
              <w:t xml:space="preserve"> руб./м</w:t>
            </w:r>
            <w:proofErr w:type="gramStart"/>
            <w:r>
              <w:t>.к</w:t>
            </w:r>
            <w:proofErr w:type="gramEnd"/>
            <w:r>
              <w:t>уб.</w:t>
            </w:r>
          </w:p>
          <w:p w:rsidR="00782A2D" w:rsidRDefault="00782A2D" w:rsidP="00782A2D">
            <w:pPr>
              <w:jc w:val="center"/>
            </w:pPr>
            <w:r>
              <w:t xml:space="preserve">с учетом НДС – </w:t>
            </w:r>
            <w:r w:rsidR="00560B91">
              <w:t>41,65</w:t>
            </w:r>
            <w:r>
              <w:t xml:space="preserve"> руб./м</w:t>
            </w:r>
            <w:proofErr w:type="gramStart"/>
            <w:r>
              <w:t>.к</w:t>
            </w:r>
            <w:proofErr w:type="gramEnd"/>
            <w:r>
              <w:t>уб.</w:t>
            </w:r>
          </w:p>
          <w:p w:rsidR="00782A2D" w:rsidRDefault="00782A2D" w:rsidP="00782A2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 01.07.201</w:t>
            </w:r>
            <w:r w:rsidR="00560B91">
              <w:rPr>
                <w:u w:val="single"/>
              </w:rPr>
              <w:t>6</w:t>
            </w:r>
            <w:r>
              <w:rPr>
                <w:u w:val="single"/>
              </w:rPr>
              <w:t>г. по 31.12.201</w:t>
            </w:r>
            <w:r w:rsidR="00560B91">
              <w:rPr>
                <w:u w:val="single"/>
              </w:rPr>
              <w:t>6</w:t>
            </w:r>
            <w:r>
              <w:rPr>
                <w:u w:val="single"/>
              </w:rPr>
              <w:t>г.</w:t>
            </w:r>
          </w:p>
          <w:p w:rsidR="00782A2D" w:rsidRDefault="00782A2D" w:rsidP="00782A2D">
            <w:pPr>
              <w:jc w:val="center"/>
            </w:pPr>
            <w:r>
              <w:t xml:space="preserve">без учета НДС – </w:t>
            </w:r>
            <w:r w:rsidR="00560B91">
              <w:t>36,82</w:t>
            </w:r>
            <w:r>
              <w:t xml:space="preserve"> руб./м</w:t>
            </w:r>
            <w:proofErr w:type="gramStart"/>
            <w:r>
              <w:t>.к</w:t>
            </w:r>
            <w:proofErr w:type="gramEnd"/>
            <w:r>
              <w:t>уб.</w:t>
            </w:r>
          </w:p>
          <w:p w:rsidR="00782A2D" w:rsidRDefault="00782A2D" w:rsidP="00560B91">
            <w:pPr>
              <w:jc w:val="center"/>
            </w:pPr>
            <w:r>
              <w:t xml:space="preserve">с учетом НДС – </w:t>
            </w:r>
            <w:r w:rsidR="00560B91">
              <w:t>43,45</w:t>
            </w:r>
            <w:r>
              <w:t xml:space="preserve"> руб./м</w:t>
            </w:r>
            <w:proofErr w:type="gramStart"/>
            <w:r>
              <w:t>.к</w:t>
            </w:r>
            <w:proofErr w:type="gramEnd"/>
            <w:r>
              <w:t>уб.</w:t>
            </w:r>
          </w:p>
        </w:tc>
      </w:tr>
      <w:tr w:rsidR="00782A2D" w:rsidTr="00782A2D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560B91">
            <w:pPr>
              <w:jc w:val="both"/>
            </w:pPr>
            <w:r>
              <w:t xml:space="preserve">Источник официального опубликования решения от </w:t>
            </w:r>
            <w:proofErr w:type="gramStart"/>
            <w:r>
              <w:t>установлении</w:t>
            </w:r>
            <w:proofErr w:type="gramEnd"/>
            <w:r>
              <w:t xml:space="preserve"> тарифа на </w:t>
            </w:r>
            <w:r w:rsidR="00560B91">
              <w:t>водоотведение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jc w:val="center"/>
            </w:pPr>
            <w:r>
              <w:t>Адрес сайта в сети Интернет</w:t>
            </w:r>
          </w:p>
          <w:p w:rsidR="00782A2D" w:rsidRDefault="00782A2D" w:rsidP="00782A2D">
            <w:pPr>
              <w:jc w:val="center"/>
            </w:pPr>
            <w:r>
              <w:t>http://tarif.lenobl.ru/</w:t>
            </w:r>
          </w:p>
        </w:tc>
      </w:tr>
      <w:tr w:rsidR="00782A2D" w:rsidTr="00782A2D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jc w:val="center"/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jc w:val="center"/>
            </w:pPr>
          </w:p>
        </w:tc>
      </w:tr>
    </w:tbl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  <w:rPr>
          <w:b/>
          <w:i/>
        </w:rPr>
      </w:pPr>
      <w:r>
        <w:rPr>
          <w:b/>
          <w:i/>
        </w:rPr>
        <w:t>Форма 3.9. Информация</w:t>
      </w:r>
    </w:p>
    <w:p w:rsidR="00782A2D" w:rsidRDefault="00782A2D" w:rsidP="00782A2D">
      <w:pPr>
        <w:jc w:val="center"/>
        <w:rPr>
          <w:b/>
          <w:i/>
        </w:rPr>
      </w:pPr>
      <w:r>
        <w:rPr>
          <w:b/>
          <w:i/>
        </w:rPr>
        <w:t>об условиях, на которых осуществляется поставка регулируемых товаров и (или) оказание регулируемых услуг</w:t>
      </w:r>
    </w:p>
    <w:p w:rsidR="00782A2D" w:rsidRDefault="00782A2D" w:rsidP="00782A2D">
      <w:pPr>
        <w:jc w:val="center"/>
        <w:rPr>
          <w:b/>
          <w:i/>
        </w:rPr>
      </w:pPr>
    </w:p>
    <w:p w:rsidR="00782A2D" w:rsidRDefault="00782A2D" w:rsidP="00782A2D">
      <w:pPr>
        <w:ind w:firstLine="567"/>
        <w:jc w:val="center"/>
      </w:pP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водоотведения: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Поставка регулируемых товаров и (или) оказание регулируемых услуг осуществляется на основании единых договоров холодного водоснабжения и водоотведения, договоров водоснабжения и договоров водоотведения, заключенных между Организацией ВКХ и Абонентами.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proofErr w:type="gramStart"/>
      <w:r>
        <w:t>К числу Абонентов относятся юридические лица различной организационно-правовой формы, индивидуальные предприниматели и физические лица, имеющие в собственности или на ином законном основании (владения и (или) пользования) объекты, в том числе водопроводные и (или) канализационные сети и иные устройства, необходимые для присоединения к системам холодного водоснабжения и (или) водоотведения и (или) объекты (нежилые помещения) в многоквартирных домах, подключенные к внутридомовых системам</w:t>
      </w:r>
      <w:proofErr w:type="gramEnd"/>
      <w:r>
        <w:t xml:space="preserve"> водоснабжения (или) водоотведения.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 xml:space="preserve">Организация ВКХ заключает договоры </w:t>
      </w:r>
      <w:proofErr w:type="gramStart"/>
      <w:r>
        <w:t>с Абонентами в отношении строящихся объектов на период строительства при наличии у Абонента</w:t>
      </w:r>
      <w:proofErr w:type="gramEnd"/>
      <w:r>
        <w:t xml:space="preserve"> права на земельный участок, разрешения на строительство объекта, включая условия подключения (технологического присоединения) к централизованным системам водоснабжения и (или) водоотведения.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proofErr w:type="gramStart"/>
      <w:r>
        <w:t>К числу Абонентов также относятся организации, в собственности, хозяйственном ведении или оперативном управлении которых находятся объекты специализированного жилого фонда и объекты инженерной инфраструктуры, подключенные к централизованным системам водоснабжения и (или) водоотведения, а также, – управляющие организации, товарищества собственников жилья, жилищные кооперативы и иные специализированные потребительские кооперативы, которым в соответствии с требованиями Жилищного Кодекса РФ передано право управления многоквартирными домами и оказание</w:t>
      </w:r>
      <w:proofErr w:type="gramEnd"/>
      <w:r>
        <w:t xml:space="preserve"> коммунальных услуг населению.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Договоры холодного водоснабжения и водоотведения заключаются между Абонентами и Организацией ВКХ на основании: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1. Гражданского Кодекса РФ.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2. Федерального закона «О водоснабжении и водоотведении» от 07.12.2011г. №416-ФЗ.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3. «Правил холодного водоснабжения и водоотведения», утвержденных постановлением Правительства РФ от 29.07.2013г. №644.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4. «Правил организации коммерческого учета воды, сточных вод», утвержденных постановлением Правительства от 07.09.2013г. №776.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5. Постановления Правительства РФ от 29.07.2013г. №645 « Об утверждении типовых договоров в области холодного водоснабжения и водоотведения».</w:t>
      </w:r>
    </w:p>
    <w:p w:rsidR="00782A2D" w:rsidRDefault="00782A2D" w:rsidP="00782A2D">
      <w:pPr>
        <w:ind w:firstLine="567"/>
        <w:jc w:val="both"/>
      </w:pPr>
      <w:r>
        <w:t>6. Постановления Правительства РФ от 14.02.2012г. №124 «О правилах, обязательных при заключении договоров снабжения коммунальными ресурсами для целей оказания коммунальных услуг».</w:t>
      </w: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b/>
          <w:i/>
        </w:rPr>
      </w:pPr>
      <w:r>
        <w:rPr>
          <w:b/>
          <w:i/>
        </w:rPr>
        <w:t>Форма 3.10. Информация</w:t>
      </w:r>
    </w:p>
    <w:p w:rsidR="00782A2D" w:rsidRDefault="00782A2D" w:rsidP="00782A2D">
      <w:pPr>
        <w:ind w:firstLine="567"/>
        <w:jc w:val="center"/>
        <w:rPr>
          <w:b/>
          <w:i/>
        </w:rPr>
      </w:pPr>
      <w:r>
        <w:rPr>
          <w:b/>
          <w:i/>
        </w:rPr>
        <w:t>о порядке выполнения технологических, технических и других мероприятий, связанных с подключением  к централизованной системе холодного водоснабжения</w:t>
      </w:r>
    </w:p>
    <w:p w:rsidR="00782A2D" w:rsidRDefault="00782A2D" w:rsidP="00782A2D">
      <w:pPr>
        <w:ind w:firstLine="567"/>
        <w:jc w:val="center"/>
        <w:rPr>
          <w:b/>
          <w:i/>
          <w:u w:val="single"/>
        </w:rPr>
      </w:pPr>
    </w:p>
    <w:p w:rsidR="00782A2D" w:rsidRDefault="00782A2D" w:rsidP="00782A2D">
      <w:pPr>
        <w:jc w:val="center"/>
        <w:rPr>
          <w:rFonts w:ascii="Arial" w:hAnsi="Arial" w:cs="Arial"/>
          <w:sz w:val="26"/>
          <w:szCs w:val="26"/>
          <w:u w:val="single"/>
        </w:rPr>
      </w:pPr>
    </w:p>
    <w:p w:rsidR="00782A2D" w:rsidRDefault="00782A2D" w:rsidP="00782A2D">
      <w:pPr>
        <w:autoSpaceDE w:val="0"/>
        <w:autoSpaceDN w:val="0"/>
        <w:adjustRightInd w:val="0"/>
        <w:jc w:val="center"/>
        <w:rPr>
          <w:i/>
          <w:u w:val="single"/>
        </w:rPr>
      </w:pPr>
      <w:r>
        <w:rPr>
          <w:i/>
          <w:u w:val="single"/>
        </w:rPr>
        <w:t>Форма заявки о подключении к централизованной системе водоотведения</w:t>
      </w:r>
    </w:p>
    <w:p w:rsidR="00782A2D" w:rsidRDefault="00782A2D" w:rsidP="00782A2D">
      <w:pPr>
        <w:autoSpaceDE w:val="0"/>
        <w:autoSpaceDN w:val="0"/>
        <w:adjustRightInd w:val="0"/>
        <w:jc w:val="center"/>
        <w:rPr>
          <w:i/>
        </w:rPr>
      </w:pP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Перечень документов, представляемых одновременно с заявкой о подключении к  централизованной системе водоотведения: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proofErr w:type="gramStart"/>
      <w:r>
        <w:t>Заявление о подключении, содержащие полное и сокращенное наименования заявителя (для физических лиц –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  <w:proofErr w:type="gramEnd"/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а) копии учредительных документов, а также документы, подтверждающие полномочия лица, подписавшего заявление;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б) нотариально заверенные копии правоустанавливающих документов на земельный участок;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в) ситуационный план расположения объекта с привязкой к территории населенного пункта;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ж) сведения о составе и свойствах сточных вод, намеченных к отведению в централизованную систему водоотведения;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з) сведения о назначении объекта, высоте и об этажности зданий, строений, сооружений.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решении: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proofErr w:type="gramStart"/>
      <w:r>
        <w:t>Правила холодного водоснабжения и водоотведения (</w:t>
      </w:r>
      <w:proofErr w:type="spellStart"/>
      <w:r>
        <w:t>ут</w:t>
      </w:r>
      <w:proofErr w:type="spellEnd"/>
      <w:r>
        <w:t>.</w:t>
      </w:r>
      <w:proofErr w:type="gramEnd"/>
      <w:r>
        <w:t xml:space="preserve"> </w:t>
      </w:r>
      <w:proofErr w:type="gramStart"/>
      <w:r>
        <w:t>Постановлением Правительства РФ от 29 июля 2013г. № 644).</w:t>
      </w:r>
      <w:proofErr w:type="gramEnd"/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 xml:space="preserve">Постановление Правительства РФ от 04.09.2013 № 776 «Об утверждении Правил организации коммерческого учета воды, сточных вод» 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Телефоны и адреса службы, ответственной за прием и обработку заявок о подключении к централизованной системе холодного водоснабжения: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 xml:space="preserve">Ленинградская </w:t>
      </w:r>
      <w:proofErr w:type="spellStart"/>
      <w:r>
        <w:t>обл</w:t>
      </w:r>
      <w:proofErr w:type="spellEnd"/>
      <w:r>
        <w:t>.</w:t>
      </w:r>
      <w:proofErr w:type="gramStart"/>
      <w:r>
        <w:t>,</w:t>
      </w:r>
      <w:proofErr w:type="spellStart"/>
      <w:r>
        <w:t>Т</w:t>
      </w:r>
      <w:proofErr w:type="gramEnd"/>
      <w:r>
        <w:t>осненский</w:t>
      </w:r>
      <w:proofErr w:type="spellEnd"/>
      <w:r>
        <w:t xml:space="preserve"> район, дер. Федоровское, ул. Почтовая, д.12, Тел. 65-230</w:t>
      </w:r>
    </w:p>
    <w:p w:rsidR="00782A2D" w:rsidRDefault="00782A2D" w:rsidP="00782A2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i/>
        </w:rPr>
      </w:pP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Образец заявления </w:t>
      </w: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на выдачу </w:t>
      </w:r>
      <w:r>
        <w:rPr>
          <w:b/>
          <w:i/>
          <w:u w:val="single"/>
        </w:rPr>
        <w:t>технических условий</w:t>
      </w:r>
      <w:r>
        <w:rPr>
          <w:b/>
          <w:i/>
        </w:rPr>
        <w:t xml:space="preserve"> на обследование наружных сетей водопровода и канализации, сопровождение проекта подсоединяемых абонентов</w:t>
      </w: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i/>
        </w:rPr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  <w:r>
        <w:t xml:space="preserve">Директору Федоровского МУП ЖКХ, </w:t>
      </w:r>
    </w:p>
    <w:p w:rsidR="00782A2D" w:rsidRDefault="00782A2D" w:rsidP="00782A2D">
      <w:pPr>
        <w:autoSpaceDE w:val="0"/>
        <w:autoSpaceDN w:val="0"/>
        <w:adjustRightInd w:val="0"/>
        <w:jc w:val="right"/>
      </w:pPr>
      <w:r>
        <w:t>инженерных коммуникаций и благоустройства</w:t>
      </w: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  <w:r>
        <w:t>от _____________________________________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наименование организации, Ф.И.О. индивидуального предпринимателя, ИНН, КПП,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расчетный счет, юридический адрес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___________________________________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номер контактного телефона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center"/>
      </w:pPr>
      <w:r>
        <w:t>ЗАЯВЛЕНИЕ</w:t>
      </w:r>
    </w:p>
    <w:p w:rsidR="00782A2D" w:rsidRDefault="00782A2D" w:rsidP="00782A2D">
      <w:pPr>
        <w:autoSpaceDE w:val="0"/>
        <w:autoSpaceDN w:val="0"/>
        <w:adjustRightInd w:val="0"/>
        <w:jc w:val="center"/>
      </w:pPr>
    </w:p>
    <w:p w:rsidR="00782A2D" w:rsidRDefault="00782A2D" w:rsidP="00782A2D">
      <w:pPr>
        <w:autoSpaceDE w:val="0"/>
        <w:autoSpaceDN w:val="0"/>
        <w:adjustRightInd w:val="0"/>
        <w:jc w:val="center"/>
      </w:pPr>
    </w:p>
    <w:p w:rsidR="00782A2D" w:rsidRDefault="00782A2D" w:rsidP="00782A2D">
      <w:pPr>
        <w:autoSpaceDE w:val="0"/>
        <w:autoSpaceDN w:val="0"/>
        <w:adjustRightInd w:val="0"/>
        <w:jc w:val="both"/>
      </w:pPr>
      <w:r>
        <w:t xml:space="preserve">        Прошу обследовать сети водоснабжения и канализации в планируемом месте строительства объекта_______________________________________________________________________</w:t>
      </w: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  <w:r>
        <w:t>по адресу_____________________________________ и выдать технические условия на подключение (технологическое присоединение) абонента к централизованной системе холодного водоснабжения и канализации.</w:t>
      </w:r>
    </w:p>
    <w:p w:rsidR="00782A2D" w:rsidRDefault="00782A2D" w:rsidP="00782A2D">
      <w:pPr>
        <w:autoSpaceDE w:val="0"/>
        <w:autoSpaceDN w:val="0"/>
        <w:adjustRightInd w:val="0"/>
        <w:jc w:val="both"/>
      </w:pPr>
      <w:r>
        <w:t xml:space="preserve">        Прошу сопровождать проект до полной его реализации.</w:t>
      </w: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  <w:r>
        <w:t>Дата                                                                                 Подпись</w:t>
      </w: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6163C9" w:rsidRDefault="006163C9" w:rsidP="00782A2D">
      <w:pPr>
        <w:autoSpaceDE w:val="0"/>
        <w:autoSpaceDN w:val="0"/>
        <w:adjustRightInd w:val="0"/>
        <w:jc w:val="both"/>
      </w:pPr>
    </w:p>
    <w:p w:rsidR="006163C9" w:rsidRDefault="006163C9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bCs/>
          <w:i/>
          <w:color w:val="26282F"/>
        </w:rPr>
      </w:pPr>
      <w:r>
        <w:rPr>
          <w:b/>
          <w:bCs/>
          <w:i/>
          <w:color w:val="26282F"/>
        </w:rPr>
        <w:t>Форма 3.12. Информация</w:t>
      </w: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bCs/>
          <w:i/>
          <w:color w:val="26282F"/>
        </w:rPr>
      </w:pPr>
      <w:r>
        <w:rPr>
          <w:b/>
          <w:bCs/>
          <w:i/>
          <w:color w:val="26282F"/>
        </w:rPr>
        <w:t xml:space="preserve">о предложении регулируемой организации об установлении тарифов </w:t>
      </w:r>
      <w:proofErr w:type="gramStart"/>
      <w:r>
        <w:rPr>
          <w:b/>
          <w:bCs/>
          <w:i/>
          <w:color w:val="26282F"/>
        </w:rPr>
        <w:t>в</w:t>
      </w:r>
      <w:proofErr w:type="gramEnd"/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bCs/>
          <w:i/>
          <w:color w:val="26282F"/>
        </w:rPr>
      </w:pPr>
      <w:r>
        <w:rPr>
          <w:b/>
          <w:bCs/>
          <w:i/>
          <w:color w:val="26282F"/>
        </w:rPr>
        <w:t>сфере  водоотведения на очередной период регулирования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26282F"/>
              </w:rPr>
            </w:pPr>
            <w:r>
              <w:rPr>
                <w:color w:val="000000"/>
              </w:rPr>
              <w:t xml:space="preserve">Предлагаемый метод регулирования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 индексации</w:t>
            </w:r>
          </w:p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26282F"/>
              </w:rPr>
            </w:pP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Расчетная величина тарифов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</w:t>
            </w:r>
            <w:r w:rsidR="00560B91">
              <w:rPr>
                <w:color w:val="000000"/>
              </w:rPr>
              <w:t>6 по 30.06.16</w:t>
            </w:r>
            <w:r>
              <w:rPr>
                <w:color w:val="000000"/>
              </w:rPr>
              <w:t xml:space="preserve"> – </w:t>
            </w:r>
            <w:r w:rsidR="00560B91">
              <w:rPr>
                <w:color w:val="000000"/>
              </w:rPr>
              <w:t>41,65</w:t>
            </w:r>
            <w:r>
              <w:rPr>
                <w:color w:val="000000"/>
              </w:rPr>
              <w:t xml:space="preserve"> руб./м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уб. (с НДС)</w:t>
            </w:r>
          </w:p>
          <w:p w:rsidR="00782A2D" w:rsidRDefault="00782A2D" w:rsidP="00560B9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01.07.1</w:t>
            </w:r>
            <w:r w:rsidR="00560B91">
              <w:rPr>
                <w:color w:val="000000"/>
              </w:rPr>
              <w:t>6 по 31.12.16</w:t>
            </w:r>
            <w:r>
              <w:rPr>
                <w:color w:val="000000"/>
              </w:rPr>
              <w:t xml:space="preserve"> – </w:t>
            </w:r>
            <w:r w:rsidR="00560B91">
              <w:rPr>
                <w:color w:val="000000"/>
              </w:rPr>
              <w:t>43,45</w:t>
            </w:r>
            <w:r>
              <w:rPr>
                <w:color w:val="000000"/>
              </w:rPr>
              <w:t xml:space="preserve"> руб./м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уб. (с НДС)</w:t>
            </w: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Период действия тарифов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560B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560B91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</w:t>
            </w: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ind w:right="-109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82A2D" w:rsidRDefault="00560B91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10 111,66</w:t>
            </w:r>
            <w:r w:rsidR="00782A2D">
              <w:rPr>
                <w:color w:val="000000"/>
              </w:rPr>
              <w:t xml:space="preserve"> тыс</w:t>
            </w:r>
            <w:proofErr w:type="gramStart"/>
            <w:r w:rsidR="00782A2D">
              <w:rPr>
                <w:color w:val="000000"/>
              </w:rPr>
              <w:t>.р</w:t>
            </w:r>
            <w:proofErr w:type="gramEnd"/>
            <w:r w:rsidR="00782A2D">
              <w:rPr>
                <w:color w:val="000000"/>
              </w:rPr>
              <w:t>уб.</w:t>
            </w: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Годовой объем отпущенной потребителям воды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560B91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282,56</w:t>
            </w:r>
            <w:r w:rsidR="00782A2D">
              <w:rPr>
                <w:color w:val="000000"/>
              </w:rPr>
              <w:t xml:space="preserve"> тыс.м</w:t>
            </w:r>
            <w:proofErr w:type="gramStart"/>
            <w:r w:rsidR="00782A2D">
              <w:rPr>
                <w:color w:val="000000"/>
              </w:rPr>
              <w:t>.к</w:t>
            </w:r>
            <w:proofErr w:type="gramEnd"/>
            <w:r w:rsidR="00782A2D">
              <w:rPr>
                <w:color w:val="000000"/>
              </w:rPr>
              <w:t>уб.</w:t>
            </w: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</w:pPr>
            <w: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N 406 (Официальный интернет-портал правовой информации http://www.pravo.gov.ru, 15.05.2013)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r>
              <w:rPr>
                <w:color w:val="106CBF"/>
              </w:rPr>
              <w:t xml:space="preserve">основами ценообразования </w:t>
            </w:r>
            <w:r>
              <w:rPr>
                <w:color w:val="000000"/>
              </w:rPr>
              <w:t xml:space="preserve">в сфере водоснабжения и водоотведения, утвержденными </w:t>
            </w:r>
            <w:r>
              <w:rPr>
                <w:color w:val="106CBF"/>
              </w:rPr>
              <w:t xml:space="preserve">постановлением </w:t>
            </w:r>
            <w:r>
              <w:rPr>
                <w:color w:val="000000"/>
              </w:rPr>
              <w:t xml:space="preserve">Правительства Российской Федерации от 13 мая 2013 N 406 (Официальный интернет-портал правовой информации </w:t>
            </w:r>
            <w:r>
              <w:rPr>
                <w:color w:val="106CBF"/>
              </w:rPr>
              <w:t>http://www.pravo.gov.ru</w:t>
            </w:r>
            <w:r>
              <w:rPr>
                <w:color w:val="000000"/>
              </w:rPr>
              <w:t>, 15.05.2013)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82A2D" w:rsidRDefault="00782A2D" w:rsidP="00782A2D">
      <w:pPr>
        <w:autoSpaceDE w:val="0"/>
        <w:autoSpaceDN w:val="0"/>
        <w:adjustRightInd w:val="0"/>
        <w:jc w:val="center"/>
        <w:rPr>
          <w:b/>
          <w:bCs/>
          <w:i/>
          <w:color w:val="26282F"/>
        </w:rPr>
      </w:pPr>
    </w:p>
    <w:p w:rsidR="00782A2D" w:rsidRDefault="00782A2D" w:rsidP="00782A2D">
      <w:pPr>
        <w:autoSpaceDE w:val="0"/>
        <w:autoSpaceDN w:val="0"/>
        <w:adjustRightInd w:val="0"/>
        <w:jc w:val="center"/>
        <w:rPr>
          <w:i/>
        </w:rPr>
      </w:pPr>
    </w:p>
    <w:p w:rsidR="006163C9" w:rsidRDefault="006163C9" w:rsidP="00782A2D">
      <w:pPr>
        <w:autoSpaceDE w:val="0"/>
        <w:autoSpaceDN w:val="0"/>
        <w:adjustRightInd w:val="0"/>
        <w:jc w:val="center"/>
        <w:rPr>
          <w:i/>
        </w:rPr>
      </w:pPr>
    </w:p>
    <w:p w:rsidR="006163C9" w:rsidRDefault="006163C9" w:rsidP="00782A2D">
      <w:pPr>
        <w:autoSpaceDE w:val="0"/>
        <w:autoSpaceDN w:val="0"/>
        <w:adjustRightInd w:val="0"/>
        <w:jc w:val="center"/>
        <w:rPr>
          <w:i/>
        </w:rPr>
      </w:pPr>
    </w:p>
    <w:p w:rsidR="006163C9" w:rsidRDefault="006163C9" w:rsidP="00782A2D">
      <w:pPr>
        <w:autoSpaceDE w:val="0"/>
        <w:autoSpaceDN w:val="0"/>
        <w:adjustRightInd w:val="0"/>
        <w:jc w:val="center"/>
        <w:rPr>
          <w:i/>
        </w:rPr>
      </w:pPr>
    </w:p>
    <w:p w:rsidR="006163C9" w:rsidRDefault="006163C9" w:rsidP="00782A2D">
      <w:pPr>
        <w:autoSpaceDE w:val="0"/>
        <w:autoSpaceDN w:val="0"/>
        <w:adjustRightInd w:val="0"/>
        <w:jc w:val="center"/>
        <w:rPr>
          <w:i/>
        </w:rPr>
      </w:pPr>
    </w:p>
    <w:p w:rsidR="006163C9" w:rsidRDefault="006163C9" w:rsidP="00782A2D">
      <w:pPr>
        <w:autoSpaceDE w:val="0"/>
        <w:autoSpaceDN w:val="0"/>
        <w:adjustRightInd w:val="0"/>
        <w:jc w:val="center"/>
        <w:rPr>
          <w:i/>
        </w:rPr>
      </w:pPr>
    </w:p>
    <w:p w:rsidR="006163C9" w:rsidRDefault="006163C9" w:rsidP="00782A2D">
      <w:pPr>
        <w:autoSpaceDE w:val="0"/>
        <w:autoSpaceDN w:val="0"/>
        <w:adjustRightInd w:val="0"/>
        <w:jc w:val="center"/>
        <w:rPr>
          <w:i/>
        </w:rPr>
      </w:pPr>
    </w:p>
    <w:p w:rsidR="006163C9" w:rsidRDefault="006163C9" w:rsidP="00782A2D">
      <w:pPr>
        <w:autoSpaceDE w:val="0"/>
        <w:autoSpaceDN w:val="0"/>
        <w:adjustRightInd w:val="0"/>
        <w:jc w:val="center"/>
        <w:rPr>
          <w:i/>
        </w:rPr>
      </w:pPr>
    </w:p>
    <w:p w:rsidR="006163C9" w:rsidRDefault="006163C9" w:rsidP="00782A2D">
      <w:pPr>
        <w:autoSpaceDE w:val="0"/>
        <w:autoSpaceDN w:val="0"/>
        <w:adjustRightInd w:val="0"/>
        <w:jc w:val="center"/>
        <w:rPr>
          <w:i/>
        </w:rPr>
      </w:pPr>
    </w:p>
    <w:sectPr w:rsidR="006163C9" w:rsidSect="00782A2D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B6975"/>
    <w:multiLevelType w:val="hybridMultilevel"/>
    <w:tmpl w:val="F752C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41"/>
    <w:rsid w:val="00002E06"/>
    <w:rsid w:val="001076E2"/>
    <w:rsid w:val="00113F71"/>
    <w:rsid w:val="00125C68"/>
    <w:rsid w:val="00125C81"/>
    <w:rsid w:val="001C783B"/>
    <w:rsid w:val="00252D9E"/>
    <w:rsid w:val="00322B99"/>
    <w:rsid w:val="003C0749"/>
    <w:rsid w:val="00404D44"/>
    <w:rsid w:val="005049FB"/>
    <w:rsid w:val="0051193D"/>
    <w:rsid w:val="00560B91"/>
    <w:rsid w:val="005A7314"/>
    <w:rsid w:val="005C5132"/>
    <w:rsid w:val="00607DA4"/>
    <w:rsid w:val="0061160D"/>
    <w:rsid w:val="006163C9"/>
    <w:rsid w:val="006D62E1"/>
    <w:rsid w:val="00723A0F"/>
    <w:rsid w:val="00727424"/>
    <w:rsid w:val="0076411A"/>
    <w:rsid w:val="00782A2D"/>
    <w:rsid w:val="00831BD8"/>
    <w:rsid w:val="009355DB"/>
    <w:rsid w:val="0094098F"/>
    <w:rsid w:val="00976810"/>
    <w:rsid w:val="00A36973"/>
    <w:rsid w:val="00A737A1"/>
    <w:rsid w:val="00A94210"/>
    <w:rsid w:val="00AF024E"/>
    <w:rsid w:val="00C238CF"/>
    <w:rsid w:val="00C33B93"/>
    <w:rsid w:val="00CA06E7"/>
    <w:rsid w:val="00D17B26"/>
    <w:rsid w:val="00DA7941"/>
    <w:rsid w:val="00DE3A6B"/>
    <w:rsid w:val="00DE53BC"/>
    <w:rsid w:val="00DE5675"/>
    <w:rsid w:val="00EE2956"/>
    <w:rsid w:val="00F60D7F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7941"/>
    <w:pPr>
      <w:ind w:left="1560"/>
      <w:jc w:val="both"/>
    </w:pPr>
    <w:rPr>
      <w:sz w:val="16"/>
      <w:szCs w:val="20"/>
    </w:rPr>
  </w:style>
  <w:style w:type="character" w:customStyle="1" w:styleId="a4">
    <w:name w:val="Основной текст с отступом Знак"/>
    <w:basedOn w:val="a0"/>
    <w:link w:val="a3"/>
    <w:rsid w:val="00DA7941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basedOn w:val="a0"/>
    <w:unhideWhenUsed/>
    <w:rsid w:val="00DA7941"/>
    <w:rPr>
      <w:color w:val="0000FF"/>
      <w:u w:val="single"/>
    </w:rPr>
  </w:style>
  <w:style w:type="paragraph" w:customStyle="1" w:styleId="font5">
    <w:name w:val="font5"/>
    <w:basedOn w:val="a"/>
    <w:rsid w:val="00782A2D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141">
    <w:name w:val="xl2141"/>
    <w:basedOn w:val="a"/>
    <w:rsid w:val="00782A2D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2142">
    <w:name w:val="xl2142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3">
    <w:name w:val="xl2143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2144">
    <w:name w:val="xl2144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145">
    <w:name w:val="xl2145"/>
    <w:basedOn w:val="a"/>
    <w:rsid w:val="00782A2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</w:rPr>
  </w:style>
  <w:style w:type="paragraph" w:customStyle="1" w:styleId="xl2146">
    <w:name w:val="xl2146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Tahoma" w:hAnsi="Tahoma" w:cs="Tahoma"/>
    </w:rPr>
  </w:style>
  <w:style w:type="paragraph" w:customStyle="1" w:styleId="xl2147">
    <w:name w:val="xl2147"/>
    <w:basedOn w:val="a"/>
    <w:rsid w:val="00782A2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148">
    <w:name w:val="xl2148"/>
    <w:basedOn w:val="a"/>
    <w:rsid w:val="00782A2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2149">
    <w:name w:val="xl2149"/>
    <w:basedOn w:val="a"/>
    <w:rsid w:val="00782A2D"/>
    <w:pPr>
      <w:spacing w:before="100" w:beforeAutospacing="1" w:after="100" w:afterAutospacing="1"/>
    </w:pPr>
    <w:rPr>
      <w:b/>
      <w:bCs/>
    </w:rPr>
  </w:style>
  <w:style w:type="paragraph" w:customStyle="1" w:styleId="xl2150">
    <w:name w:val="xl2150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1">
    <w:name w:val="xl2151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52">
    <w:name w:val="xl2152"/>
    <w:basedOn w:val="a"/>
    <w:rsid w:val="00782A2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2153">
    <w:name w:val="xl2153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4">
    <w:name w:val="xl2154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155">
    <w:name w:val="xl2155"/>
    <w:basedOn w:val="a"/>
    <w:rsid w:val="00782A2D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Tahoma" w:hAnsi="Tahoma" w:cs="Tahoma"/>
      <w:sz w:val="18"/>
      <w:szCs w:val="18"/>
    </w:rPr>
  </w:style>
  <w:style w:type="paragraph" w:customStyle="1" w:styleId="xl2156">
    <w:name w:val="xl2156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157">
    <w:name w:val="xl2157"/>
    <w:basedOn w:val="a"/>
    <w:rsid w:val="00782A2D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Tahoma" w:hAnsi="Tahoma" w:cs="Tahoma"/>
      <w:sz w:val="18"/>
      <w:szCs w:val="18"/>
    </w:rPr>
  </w:style>
  <w:style w:type="paragraph" w:customStyle="1" w:styleId="xl2158">
    <w:name w:val="xl2158"/>
    <w:basedOn w:val="a"/>
    <w:rsid w:val="00782A2D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Tahoma" w:hAnsi="Tahoma" w:cs="Tahoma"/>
      <w:sz w:val="18"/>
      <w:szCs w:val="18"/>
    </w:rPr>
  </w:style>
  <w:style w:type="paragraph" w:customStyle="1" w:styleId="xl2159">
    <w:name w:val="xl2159"/>
    <w:basedOn w:val="a"/>
    <w:rsid w:val="00782A2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sz w:val="18"/>
      <w:szCs w:val="18"/>
    </w:rPr>
  </w:style>
  <w:style w:type="paragraph" w:customStyle="1" w:styleId="xl2160">
    <w:name w:val="xl2160"/>
    <w:basedOn w:val="a"/>
    <w:rsid w:val="00782A2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161">
    <w:name w:val="xl2161"/>
    <w:basedOn w:val="a"/>
    <w:rsid w:val="00782A2D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Tahoma" w:hAnsi="Tahoma" w:cs="Tahoma"/>
      <w:sz w:val="18"/>
      <w:szCs w:val="18"/>
    </w:rPr>
  </w:style>
  <w:style w:type="paragraph" w:customStyle="1" w:styleId="xl2162">
    <w:name w:val="xl2162"/>
    <w:basedOn w:val="a"/>
    <w:rsid w:val="00782A2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sz w:val="18"/>
      <w:szCs w:val="18"/>
    </w:rPr>
  </w:style>
  <w:style w:type="paragraph" w:customStyle="1" w:styleId="xl2163">
    <w:name w:val="xl2163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4">
    <w:name w:val="xl2164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5">
    <w:name w:val="xl2165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6">
    <w:name w:val="xl2166"/>
    <w:basedOn w:val="a"/>
    <w:rsid w:val="00782A2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8"/>
      <w:szCs w:val="18"/>
    </w:rPr>
  </w:style>
  <w:style w:type="paragraph" w:customStyle="1" w:styleId="xl2167">
    <w:name w:val="xl2167"/>
    <w:basedOn w:val="a"/>
    <w:rsid w:val="00782A2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sz w:val="18"/>
      <w:szCs w:val="18"/>
    </w:rPr>
  </w:style>
  <w:style w:type="paragraph" w:customStyle="1" w:styleId="xl2168">
    <w:name w:val="xl2168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9">
    <w:name w:val="xl2169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0">
    <w:name w:val="xl2170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171">
    <w:name w:val="xl2171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72">
    <w:name w:val="xl2172"/>
    <w:basedOn w:val="a"/>
    <w:rsid w:val="00782A2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</w:rPr>
  </w:style>
  <w:style w:type="paragraph" w:customStyle="1" w:styleId="xl2173">
    <w:name w:val="xl2173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74">
    <w:name w:val="xl2174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Tahoma" w:hAnsi="Tahoma" w:cs="Tahoma"/>
    </w:rPr>
  </w:style>
  <w:style w:type="paragraph" w:customStyle="1" w:styleId="xl2175">
    <w:name w:val="xl2175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6">
    <w:name w:val="xl2176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177">
    <w:name w:val="xl2177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2178">
    <w:name w:val="xl2178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9">
    <w:name w:val="xl2179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180">
    <w:name w:val="xl2180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81">
    <w:name w:val="xl2181"/>
    <w:basedOn w:val="a"/>
    <w:rsid w:val="00782A2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i/>
      <w:iCs/>
    </w:rPr>
  </w:style>
  <w:style w:type="paragraph" w:customStyle="1" w:styleId="xl2182">
    <w:name w:val="xl2182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183">
    <w:name w:val="xl2183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2184">
    <w:name w:val="xl2184"/>
    <w:basedOn w:val="a"/>
    <w:rsid w:val="00782A2D"/>
    <w:pPr>
      <w:spacing w:before="100" w:beforeAutospacing="1" w:after="100" w:afterAutospacing="1"/>
    </w:pPr>
    <w:rPr>
      <w:i/>
      <w:iCs/>
    </w:rPr>
  </w:style>
  <w:style w:type="paragraph" w:customStyle="1" w:styleId="xl2185">
    <w:name w:val="xl2185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6">
    <w:name w:val="xl2186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7">
    <w:name w:val="xl2187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8">
    <w:name w:val="xl2188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189">
    <w:name w:val="xl2189"/>
    <w:basedOn w:val="a"/>
    <w:rsid w:val="00782A2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190">
    <w:name w:val="xl2190"/>
    <w:basedOn w:val="a"/>
    <w:rsid w:val="00782A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91">
    <w:name w:val="xl2191"/>
    <w:basedOn w:val="a"/>
    <w:rsid w:val="00782A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92">
    <w:name w:val="xl2192"/>
    <w:basedOn w:val="a"/>
    <w:rsid w:val="00782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93">
    <w:name w:val="xl2193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194">
    <w:name w:val="xl2194"/>
    <w:basedOn w:val="a"/>
    <w:rsid w:val="00782A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195">
    <w:name w:val="xl2195"/>
    <w:basedOn w:val="a"/>
    <w:rsid w:val="00782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196">
    <w:name w:val="xl2196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197">
    <w:name w:val="xl2197"/>
    <w:basedOn w:val="a"/>
    <w:rsid w:val="00782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198">
    <w:name w:val="xl2198"/>
    <w:basedOn w:val="a"/>
    <w:rsid w:val="00782A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199">
    <w:name w:val="xl2199"/>
    <w:basedOn w:val="a"/>
    <w:rsid w:val="00782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200">
    <w:name w:val="xl2200"/>
    <w:basedOn w:val="a"/>
    <w:rsid w:val="00782A2D"/>
    <w:pPr>
      <w:spacing w:before="100" w:beforeAutospacing="1" w:after="100" w:afterAutospacing="1"/>
    </w:pPr>
  </w:style>
  <w:style w:type="paragraph" w:customStyle="1" w:styleId="xl2201">
    <w:name w:val="xl2201"/>
    <w:basedOn w:val="a"/>
    <w:rsid w:val="00782A2D"/>
    <w:pPr>
      <w:spacing w:before="100" w:beforeAutospacing="1" w:after="100" w:afterAutospacing="1"/>
      <w:jc w:val="center"/>
    </w:pPr>
  </w:style>
  <w:style w:type="table" w:styleId="a6">
    <w:name w:val="Table Grid"/>
    <w:basedOn w:val="a1"/>
    <w:uiPriority w:val="59"/>
    <w:rsid w:val="00782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7941"/>
    <w:pPr>
      <w:ind w:left="1560"/>
      <w:jc w:val="both"/>
    </w:pPr>
    <w:rPr>
      <w:sz w:val="16"/>
      <w:szCs w:val="20"/>
    </w:rPr>
  </w:style>
  <w:style w:type="character" w:customStyle="1" w:styleId="a4">
    <w:name w:val="Основной текст с отступом Знак"/>
    <w:basedOn w:val="a0"/>
    <w:link w:val="a3"/>
    <w:rsid w:val="00DA7941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basedOn w:val="a0"/>
    <w:unhideWhenUsed/>
    <w:rsid w:val="00DA7941"/>
    <w:rPr>
      <w:color w:val="0000FF"/>
      <w:u w:val="single"/>
    </w:rPr>
  </w:style>
  <w:style w:type="paragraph" w:customStyle="1" w:styleId="font5">
    <w:name w:val="font5"/>
    <w:basedOn w:val="a"/>
    <w:rsid w:val="00782A2D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141">
    <w:name w:val="xl2141"/>
    <w:basedOn w:val="a"/>
    <w:rsid w:val="00782A2D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2142">
    <w:name w:val="xl2142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3">
    <w:name w:val="xl2143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2144">
    <w:name w:val="xl2144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145">
    <w:name w:val="xl2145"/>
    <w:basedOn w:val="a"/>
    <w:rsid w:val="00782A2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</w:rPr>
  </w:style>
  <w:style w:type="paragraph" w:customStyle="1" w:styleId="xl2146">
    <w:name w:val="xl2146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Tahoma" w:hAnsi="Tahoma" w:cs="Tahoma"/>
    </w:rPr>
  </w:style>
  <w:style w:type="paragraph" w:customStyle="1" w:styleId="xl2147">
    <w:name w:val="xl2147"/>
    <w:basedOn w:val="a"/>
    <w:rsid w:val="00782A2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148">
    <w:name w:val="xl2148"/>
    <w:basedOn w:val="a"/>
    <w:rsid w:val="00782A2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2149">
    <w:name w:val="xl2149"/>
    <w:basedOn w:val="a"/>
    <w:rsid w:val="00782A2D"/>
    <w:pPr>
      <w:spacing w:before="100" w:beforeAutospacing="1" w:after="100" w:afterAutospacing="1"/>
    </w:pPr>
    <w:rPr>
      <w:b/>
      <w:bCs/>
    </w:rPr>
  </w:style>
  <w:style w:type="paragraph" w:customStyle="1" w:styleId="xl2150">
    <w:name w:val="xl2150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1">
    <w:name w:val="xl2151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52">
    <w:name w:val="xl2152"/>
    <w:basedOn w:val="a"/>
    <w:rsid w:val="00782A2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2153">
    <w:name w:val="xl2153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4">
    <w:name w:val="xl2154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155">
    <w:name w:val="xl2155"/>
    <w:basedOn w:val="a"/>
    <w:rsid w:val="00782A2D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Tahoma" w:hAnsi="Tahoma" w:cs="Tahoma"/>
      <w:sz w:val="18"/>
      <w:szCs w:val="18"/>
    </w:rPr>
  </w:style>
  <w:style w:type="paragraph" w:customStyle="1" w:styleId="xl2156">
    <w:name w:val="xl2156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157">
    <w:name w:val="xl2157"/>
    <w:basedOn w:val="a"/>
    <w:rsid w:val="00782A2D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Tahoma" w:hAnsi="Tahoma" w:cs="Tahoma"/>
      <w:sz w:val="18"/>
      <w:szCs w:val="18"/>
    </w:rPr>
  </w:style>
  <w:style w:type="paragraph" w:customStyle="1" w:styleId="xl2158">
    <w:name w:val="xl2158"/>
    <w:basedOn w:val="a"/>
    <w:rsid w:val="00782A2D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Tahoma" w:hAnsi="Tahoma" w:cs="Tahoma"/>
      <w:sz w:val="18"/>
      <w:szCs w:val="18"/>
    </w:rPr>
  </w:style>
  <w:style w:type="paragraph" w:customStyle="1" w:styleId="xl2159">
    <w:name w:val="xl2159"/>
    <w:basedOn w:val="a"/>
    <w:rsid w:val="00782A2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sz w:val="18"/>
      <w:szCs w:val="18"/>
    </w:rPr>
  </w:style>
  <w:style w:type="paragraph" w:customStyle="1" w:styleId="xl2160">
    <w:name w:val="xl2160"/>
    <w:basedOn w:val="a"/>
    <w:rsid w:val="00782A2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161">
    <w:name w:val="xl2161"/>
    <w:basedOn w:val="a"/>
    <w:rsid w:val="00782A2D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Tahoma" w:hAnsi="Tahoma" w:cs="Tahoma"/>
      <w:sz w:val="18"/>
      <w:szCs w:val="18"/>
    </w:rPr>
  </w:style>
  <w:style w:type="paragraph" w:customStyle="1" w:styleId="xl2162">
    <w:name w:val="xl2162"/>
    <w:basedOn w:val="a"/>
    <w:rsid w:val="00782A2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sz w:val="18"/>
      <w:szCs w:val="18"/>
    </w:rPr>
  </w:style>
  <w:style w:type="paragraph" w:customStyle="1" w:styleId="xl2163">
    <w:name w:val="xl2163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4">
    <w:name w:val="xl2164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5">
    <w:name w:val="xl2165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6">
    <w:name w:val="xl2166"/>
    <w:basedOn w:val="a"/>
    <w:rsid w:val="00782A2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8"/>
      <w:szCs w:val="18"/>
    </w:rPr>
  </w:style>
  <w:style w:type="paragraph" w:customStyle="1" w:styleId="xl2167">
    <w:name w:val="xl2167"/>
    <w:basedOn w:val="a"/>
    <w:rsid w:val="00782A2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sz w:val="18"/>
      <w:szCs w:val="18"/>
    </w:rPr>
  </w:style>
  <w:style w:type="paragraph" w:customStyle="1" w:styleId="xl2168">
    <w:name w:val="xl2168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9">
    <w:name w:val="xl2169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0">
    <w:name w:val="xl2170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171">
    <w:name w:val="xl2171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72">
    <w:name w:val="xl2172"/>
    <w:basedOn w:val="a"/>
    <w:rsid w:val="00782A2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</w:rPr>
  </w:style>
  <w:style w:type="paragraph" w:customStyle="1" w:styleId="xl2173">
    <w:name w:val="xl2173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74">
    <w:name w:val="xl2174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Tahoma" w:hAnsi="Tahoma" w:cs="Tahoma"/>
    </w:rPr>
  </w:style>
  <w:style w:type="paragraph" w:customStyle="1" w:styleId="xl2175">
    <w:name w:val="xl2175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6">
    <w:name w:val="xl2176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177">
    <w:name w:val="xl2177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2178">
    <w:name w:val="xl2178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9">
    <w:name w:val="xl2179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180">
    <w:name w:val="xl2180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81">
    <w:name w:val="xl2181"/>
    <w:basedOn w:val="a"/>
    <w:rsid w:val="00782A2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i/>
      <w:iCs/>
    </w:rPr>
  </w:style>
  <w:style w:type="paragraph" w:customStyle="1" w:styleId="xl2182">
    <w:name w:val="xl2182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183">
    <w:name w:val="xl2183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2184">
    <w:name w:val="xl2184"/>
    <w:basedOn w:val="a"/>
    <w:rsid w:val="00782A2D"/>
    <w:pPr>
      <w:spacing w:before="100" w:beforeAutospacing="1" w:after="100" w:afterAutospacing="1"/>
    </w:pPr>
    <w:rPr>
      <w:i/>
      <w:iCs/>
    </w:rPr>
  </w:style>
  <w:style w:type="paragraph" w:customStyle="1" w:styleId="xl2185">
    <w:name w:val="xl2185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6">
    <w:name w:val="xl2186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7">
    <w:name w:val="xl2187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8">
    <w:name w:val="xl2188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189">
    <w:name w:val="xl2189"/>
    <w:basedOn w:val="a"/>
    <w:rsid w:val="00782A2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190">
    <w:name w:val="xl2190"/>
    <w:basedOn w:val="a"/>
    <w:rsid w:val="00782A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91">
    <w:name w:val="xl2191"/>
    <w:basedOn w:val="a"/>
    <w:rsid w:val="00782A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92">
    <w:name w:val="xl2192"/>
    <w:basedOn w:val="a"/>
    <w:rsid w:val="00782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93">
    <w:name w:val="xl2193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194">
    <w:name w:val="xl2194"/>
    <w:basedOn w:val="a"/>
    <w:rsid w:val="00782A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195">
    <w:name w:val="xl2195"/>
    <w:basedOn w:val="a"/>
    <w:rsid w:val="00782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196">
    <w:name w:val="xl2196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197">
    <w:name w:val="xl2197"/>
    <w:basedOn w:val="a"/>
    <w:rsid w:val="00782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198">
    <w:name w:val="xl2198"/>
    <w:basedOn w:val="a"/>
    <w:rsid w:val="00782A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199">
    <w:name w:val="xl2199"/>
    <w:basedOn w:val="a"/>
    <w:rsid w:val="00782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200">
    <w:name w:val="xl2200"/>
    <w:basedOn w:val="a"/>
    <w:rsid w:val="00782A2D"/>
    <w:pPr>
      <w:spacing w:before="100" w:beforeAutospacing="1" w:after="100" w:afterAutospacing="1"/>
    </w:pPr>
  </w:style>
  <w:style w:type="paragraph" w:customStyle="1" w:styleId="xl2201">
    <w:name w:val="xl2201"/>
    <w:basedOn w:val="a"/>
    <w:rsid w:val="00782A2D"/>
    <w:pPr>
      <w:spacing w:before="100" w:beforeAutospacing="1" w:after="100" w:afterAutospacing="1"/>
      <w:jc w:val="center"/>
    </w:pPr>
  </w:style>
  <w:style w:type="table" w:styleId="a6">
    <w:name w:val="Table Grid"/>
    <w:basedOn w:val="a1"/>
    <w:uiPriority w:val="59"/>
    <w:rsid w:val="00782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gkh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edgkh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05CB-740F-4B1C-BD50-62231D1C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Clent</cp:lastModifiedBy>
  <cp:revision>2</cp:revision>
  <cp:lastPrinted>2015-12-29T08:02:00Z</cp:lastPrinted>
  <dcterms:created xsi:type="dcterms:W3CDTF">2016-01-13T09:51:00Z</dcterms:created>
  <dcterms:modified xsi:type="dcterms:W3CDTF">2016-01-13T09:51:00Z</dcterms:modified>
</cp:coreProperties>
</file>