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ABD1" w14:textId="77777777" w:rsidR="00C427C5" w:rsidRPr="00CB2B73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4 </w:t>
      </w:r>
    </w:p>
    <w:p w14:paraId="27003231" w14:textId="77777777" w:rsidR="00C427C5" w:rsidRPr="00CB2B73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>к Порядку</w:t>
      </w:r>
    </w:p>
    <w:p w14:paraId="4D923D4B" w14:textId="77777777" w:rsidR="00C427C5" w:rsidRPr="00CB2B73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>ОТЧЕТ</w:t>
      </w:r>
    </w:p>
    <w:p w14:paraId="7E4648A0" w14:textId="77777777" w:rsidR="00C427C5" w:rsidRPr="00CB2B73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>о реализации муниципальной программы</w:t>
      </w:r>
    </w:p>
    <w:p w14:paraId="3FA4E42D" w14:textId="2FCE36ED" w:rsidR="00405605" w:rsidRPr="00405605" w:rsidRDefault="00405605" w:rsidP="00C427C5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5605">
        <w:rPr>
          <w:rFonts w:ascii="Times New Roman" w:hAnsi="Times New Roman" w:cs="Times New Roman"/>
          <w:color w:val="000000"/>
          <w:sz w:val="24"/>
          <w:szCs w:val="24"/>
        </w:rPr>
        <w:t xml:space="preserve">Борьба с борщевиком Сосновского на </w:t>
      </w:r>
      <w:r w:rsidR="00C24FB5" w:rsidRPr="00405605">
        <w:rPr>
          <w:rFonts w:ascii="Times New Roman" w:hAnsi="Times New Roman" w:cs="Times New Roman"/>
          <w:color w:val="000000"/>
          <w:sz w:val="24"/>
          <w:szCs w:val="24"/>
        </w:rPr>
        <w:t>территории Фёдоровского</w:t>
      </w:r>
      <w:r w:rsidRPr="00405605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Тосненского муниципального </w:t>
      </w:r>
      <w:r w:rsidR="00C24FB5" w:rsidRPr="00405605">
        <w:rPr>
          <w:rFonts w:ascii="Times New Roman" w:hAnsi="Times New Roman" w:cs="Times New Roman"/>
          <w:color w:val="000000"/>
          <w:sz w:val="24"/>
          <w:szCs w:val="24"/>
        </w:rPr>
        <w:t>района Ленинградской</w:t>
      </w:r>
      <w:r w:rsidRPr="00405605">
        <w:rPr>
          <w:rFonts w:ascii="Times New Roman" w:hAnsi="Times New Roman" w:cs="Times New Roman"/>
          <w:color w:val="000000"/>
          <w:sz w:val="24"/>
          <w:szCs w:val="24"/>
        </w:rPr>
        <w:t xml:space="preserve"> области </w:t>
      </w:r>
    </w:p>
    <w:p w14:paraId="321243AF" w14:textId="79229B18" w:rsidR="00C427C5" w:rsidRPr="00CB2B73" w:rsidRDefault="00C427C5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b w:val="0"/>
          <w:color w:val="000000"/>
          <w:sz w:val="20"/>
          <w:szCs w:val="20"/>
        </w:rPr>
        <w:t>(наименование программы)</w:t>
      </w:r>
    </w:p>
    <w:tbl>
      <w:tblPr>
        <w:tblW w:w="9759" w:type="dxa"/>
        <w:jc w:val="center"/>
        <w:tblLayout w:type="fixed"/>
        <w:tblCellMar>
          <w:left w:w="165" w:type="dxa"/>
          <w:right w:w="165" w:type="dxa"/>
        </w:tblCellMar>
        <w:tblLook w:val="04A0" w:firstRow="1" w:lastRow="0" w:firstColumn="1" w:lastColumn="0" w:noHBand="0" w:noVBand="1"/>
      </w:tblPr>
      <w:tblGrid>
        <w:gridCol w:w="765"/>
        <w:gridCol w:w="650"/>
        <w:gridCol w:w="1795"/>
        <w:gridCol w:w="2220"/>
        <w:gridCol w:w="4329"/>
      </w:tblGrid>
      <w:tr w:rsidR="00C427C5" w:rsidRPr="00CB2B73" w14:paraId="19F71276" w14:textId="77777777" w:rsidTr="00815D79">
        <w:trPr>
          <w:jc w:val="center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BB6326" w14:textId="77777777" w:rsidR="00C427C5" w:rsidRPr="00CB2B73" w:rsidRDefault="00C427C5" w:rsidP="00815D7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за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D762BA" w14:textId="73BEEAFC" w:rsidR="00C427C5" w:rsidRPr="00E908E3" w:rsidRDefault="00673BB0" w:rsidP="00815D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B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F33CB5" w14:textId="537C5976" w:rsidR="00C427C5" w:rsidRPr="00CB2B73" w:rsidRDefault="00C427C5" w:rsidP="00815D7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6CD2FF" w14:textId="0D0F73F8" w:rsidR="00C427C5" w:rsidRPr="00CB2B73" w:rsidRDefault="00815D79" w:rsidP="00815D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D43B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E756BA" w14:textId="3E6A3E91" w:rsidR="00C427C5" w:rsidRPr="00CB2B73" w:rsidRDefault="00C427C5" w:rsidP="00815D7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года (нарастающим итогом)</w:t>
            </w:r>
          </w:p>
        </w:tc>
      </w:tr>
    </w:tbl>
    <w:p w14:paraId="541712FC" w14:textId="77777777" w:rsidR="00405605" w:rsidRDefault="00405605" w:rsidP="00815D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A0A8E">
        <w:t xml:space="preserve">Главный специалист по </w:t>
      </w:r>
      <w:r>
        <w:t>благоустройству а</w:t>
      </w:r>
      <w:r w:rsidRPr="00DA0A8E">
        <w:t>дминистраци</w:t>
      </w:r>
      <w:r>
        <w:t>и</w:t>
      </w:r>
      <w:r w:rsidRPr="00DA0A8E">
        <w:t xml:space="preserve"> Фёдоровского городского поселения Тосненского муниципального района Ленинградской области</w:t>
      </w:r>
      <w:r w:rsidRPr="00CB2B7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307A5D9" w14:textId="755835DB" w:rsidR="00C427C5" w:rsidRPr="00CB2B73" w:rsidRDefault="00C427C5" w:rsidP="00815D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ответственного исполнителя) </w:t>
      </w:r>
    </w:p>
    <w:tbl>
      <w:tblPr>
        <w:tblW w:w="5000" w:type="pct"/>
        <w:jc w:val="center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698"/>
        <w:gridCol w:w="709"/>
        <w:gridCol w:w="581"/>
        <w:gridCol w:w="890"/>
        <w:gridCol w:w="824"/>
        <w:gridCol w:w="697"/>
        <w:gridCol w:w="694"/>
        <w:gridCol w:w="116"/>
        <w:gridCol w:w="778"/>
        <w:gridCol w:w="140"/>
        <w:gridCol w:w="824"/>
        <w:gridCol w:w="1396"/>
      </w:tblGrid>
      <w:tr w:rsidR="00CB2B73" w:rsidRPr="00CB2B73" w14:paraId="210C215F" w14:textId="77777777" w:rsidTr="00805C60">
        <w:trPr>
          <w:trHeight w:val="521"/>
          <w:jc w:val="center"/>
        </w:trPr>
        <w:tc>
          <w:tcPr>
            <w:tcW w:w="90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B5E0B2" w14:textId="77777777" w:rsidR="00405605" w:rsidRPr="00805C60" w:rsidRDefault="00405605" w:rsidP="0040560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805C6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Борьба с борщевиком Сосновского на </w:t>
            </w:r>
            <w:proofErr w:type="gramStart"/>
            <w:r w:rsidRPr="00805C6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территории  Фёдоровского</w:t>
            </w:r>
            <w:proofErr w:type="gramEnd"/>
            <w:r w:rsidRPr="00805C6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городского поселения Тосненского муниципального </w:t>
            </w:r>
            <w:proofErr w:type="gramStart"/>
            <w:r w:rsidRPr="00805C6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района  Ленинградской</w:t>
            </w:r>
            <w:proofErr w:type="gramEnd"/>
            <w:r w:rsidRPr="00805C6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области </w:t>
            </w:r>
          </w:p>
          <w:p w14:paraId="477231D9" w14:textId="6F0D139A" w:rsidR="00C427C5" w:rsidRPr="00106B34" w:rsidRDefault="00C427C5" w:rsidP="00106B34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EF3EA2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</w:t>
            </w:r>
          </w:p>
          <w:p w14:paraId="2F427670" w14:textId="5772999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план на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 w:rsidR="00D43B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67943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</w:t>
            </w:r>
          </w:p>
          <w:p w14:paraId="1026D044" w14:textId="12887290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факт </w:t>
            </w:r>
            <w:r w:rsidR="00673BB0" w:rsidRPr="00673B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 IV квартал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 w:rsidR="00D43B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107AC6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42CF00" w14:textId="3B7AD032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Проведенные основные мероприятия</w:t>
            </w:r>
          </w:p>
        </w:tc>
      </w:tr>
      <w:tr w:rsidR="00CB2B73" w:rsidRPr="00CB2B73" w14:paraId="01E2E2FC" w14:textId="77777777" w:rsidTr="00805C60">
        <w:trPr>
          <w:trHeight w:val="280"/>
          <w:jc w:val="center"/>
        </w:trPr>
        <w:tc>
          <w:tcPr>
            <w:tcW w:w="90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690257" w14:textId="77777777" w:rsidR="00C427C5" w:rsidRPr="00CB2B73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8BB2B9" w14:textId="0CB20D9B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544B5C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том числе:</w:t>
            </w: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ADBCE7B" w14:textId="2525E478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  <w:p w14:paraId="1D8D1828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6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E47758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том числе:</w:t>
            </w: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C34960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B73" w:rsidRPr="00CB2B73" w14:paraId="1003D38F" w14:textId="77777777" w:rsidTr="00805C60">
        <w:trPr>
          <w:trHeight w:val="521"/>
          <w:jc w:val="center"/>
        </w:trPr>
        <w:tc>
          <w:tcPr>
            <w:tcW w:w="90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2AA1CE" w14:textId="77777777" w:rsidR="00C427C5" w:rsidRPr="00CB2B73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8E47E3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0C2DFC" w14:textId="4563F22C" w:rsidR="00CB2B73" w:rsidRPr="00CB2B73" w:rsidRDefault="00C427C5" w:rsidP="00CB2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Федерал.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юджет</w:t>
            </w:r>
          </w:p>
          <w:p w14:paraId="6B68972B" w14:textId="6B7D76AC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1A4C30" w14:textId="074EC4A8" w:rsidR="00CB2B73" w:rsidRPr="00CB2B73" w:rsidRDefault="00C427C5" w:rsidP="00CB2B7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  <w:p w14:paraId="267C464E" w14:textId="5A0F60DE" w:rsidR="00C427C5" w:rsidRPr="00CB2B73" w:rsidRDefault="00C427C5" w:rsidP="00BF30C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A1F794" w14:textId="17A361D4" w:rsidR="00C427C5" w:rsidRPr="00CB2B73" w:rsidRDefault="00C427C5" w:rsidP="00CB2B7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Местный бюдже</w:t>
            </w:r>
            <w:r w:rsidR="00CB2B73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37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3A90E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995215" w14:textId="39BA8851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Федерал.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юджет</w:t>
            </w: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EEBADC" w14:textId="440C5228" w:rsidR="00C427C5" w:rsidRPr="00CB2B73" w:rsidRDefault="00C427C5" w:rsidP="00BF30C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834B7B" w14:textId="27B8B45B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3AB6A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B73" w:rsidRPr="00CB2B73" w14:paraId="7C3DB1FE" w14:textId="77777777" w:rsidTr="00805C60">
        <w:trPr>
          <w:trHeight w:val="225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D7C473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98761F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F87753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0692D9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3C9E05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870427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B719F1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6B2139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E6460B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A18FE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427C5" w:rsidRPr="00CB2B73" w14:paraId="00750C79" w14:textId="77777777" w:rsidTr="00106B34">
        <w:trPr>
          <w:trHeight w:val="270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530E95A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CB2B73" w:rsidRPr="00CB2B73" w14:paraId="6B6520A2" w14:textId="77777777" w:rsidTr="00805C60">
        <w:trPr>
          <w:trHeight w:val="270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6C2B37" w14:textId="3845A1A5" w:rsidR="00C427C5" w:rsidRPr="00CB2B73" w:rsidRDefault="0040560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Реализация комплекса мероприятий по борьбе с борщевиком Сосновского на территории Фёдоровского городского поселения Тосненского муниципального района Ленинградской области</w:t>
            </w:r>
          </w:p>
        </w:tc>
        <w:tc>
          <w:tcPr>
            <w:tcW w:w="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ABBB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3069A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1260C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D8DF8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C6DC9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C9A40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6681C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4D25E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70B9C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5605" w:rsidRPr="00CB2B73" w14:paraId="3C3DCFE7" w14:textId="77777777" w:rsidTr="00805C60">
        <w:trPr>
          <w:trHeight w:val="270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A1D333" w14:textId="7928B735" w:rsidR="00405605" w:rsidRPr="00106B34" w:rsidRDefault="00405605" w:rsidP="00405605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Мероприятие 1 Мероприятия по уничтожению борщевика химическим методом</w:t>
            </w:r>
          </w:p>
        </w:tc>
        <w:tc>
          <w:tcPr>
            <w:tcW w:w="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0182E" w14:textId="780E708C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144,385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C6F95" w14:textId="2CEA6274" w:rsidR="00405605" w:rsidRPr="006F6374" w:rsidRDefault="00405605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3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17CED" w14:textId="7050767B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102,513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42C0" w14:textId="11803247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41,872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79180" w14:textId="1DD74B84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144,385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5957E" w14:textId="648CBB0B" w:rsidR="00405605" w:rsidRPr="006F6374" w:rsidRDefault="00805C60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4F33E" w14:textId="4DB3480C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102,513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45DA7" w14:textId="059D25C7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41,872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99820" w14:textId="0D3363CC" w:rsidR="00405605" w:rsidRPr="00106B34" w:rsidRDefault="00405605" w:rsidP="004056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5605" w:rsidRPr="00CB2B73" w14:paraId="7E5A48CE" w14:textId="77777777" w:rsidTr="00805C60">
        <w:trPr>
          <w:trHeight w:val="270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ACB24" w14:textId="60F59184" w:rsidR="00405605" w:rsidRPr="00106B34" w:rsidRDefault="00405605" w:rsidP="00405605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lastRenderedPageBreak/>
              <w:t>Мероприятие 2 Проведение комплекса услуг по оценке эффективности проведенных химических мероприятий по уничтожению борщевика Сосновского</w:t>
            </w:r>
          </w:p>
        </w:tc>
        <w:tc>
          <w:tcPr>
            <w:tcW w:w="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FDC93" w14:textId="2042A91A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59,37731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CB97" w14:textId="23FC962B" w:rsidR="00405605" w:rsidRPr="006F6374" w:rsidRDefault="00405605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3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8580A" w14:textId="08524881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12,096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65EF6" w14:textId="23136FD3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47,282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5C95A" w14:textId="6715E555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57,58003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4E32" w14:textId="349CE102" w:rsidR="00405605" w:rsidRPr="006F6374" w:rsidRDefault="00805C60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6BF75" w14:textId="15AB20A3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12,096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EFE6" w14:textId="4FABF0E9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45,484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F4943" w14:textId="078835FF" w:rsidR="00405605" w:rsidRPr="00106B34" w:rsidRDefault="00405605" w:rsidP="00405605">
            <w:pPr>
              <w:rPr>
                <w:color w:val="000000"/>
              </w:rPr>
            </w:pPr>
          </w:p>
        </w:tc>
      </w:tr>
      <w:tr w:rsidR="00405605" w:rsidRPr="00CB2B73" w14:paraId="2C1A7C20" w14:textId="77777777" w:rsidTr="00805C60">
        <w:trPr>
          <w:trHeight w:val="270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5DA750" w14:textId="77777777" w:rsidR="00405605" w:rsidRPr="00CB2B73" w:rsidRDefault="00405605" w:rsidP="00405605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Итого по процессной части</w:t>
            </w:r>
          </w:p>
        </w:tc>
        <w:tc>
          <w:tcPr>
            <w:tcW w:w="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86C18" w14:textId="6D411562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203,763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7D23A" w14:textId="2E8D9738" w:rsidR="00405605" w:rsidRPr="006F6374" w:rsidRDefault="00405605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F63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B811" w14:textId="26C30D40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114,609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A121C" w14:textId="182AE388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89,153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57CE9" w14:textId="2CDDAECC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201,965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CE17" w14:textId="0F748C3D" w:rsidR="00405605" w:rsidRPr="006F6374" w:rsidRDefault="00805C60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FADC" w14:textId="17B3FD2F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114,609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78DBC" w14:textId="500FAA58" w:rsidR="00405605" w:rsidRPr="006F6374" w:rsidRDefault="00F81503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87,356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52789" w14:textId="77777777" w:rsidR="00405605" w:rsidRPr="00CB2B73" w:rsidRDefault="00405605" w:rsidP="0040560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B2B73" w:rsidRPr="00CB2B73" w14:paraId="3B4C81FD" w14:textId="77777777" w:rsidTr="00805C60">
        <w:trPr>
          <w:trHeight w:val="270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18AACC" w14:textId="77777777" w:rsidR="00C427C5" w:rsidRPr="00CB2B73" w:rsidRDefault="00C427C5" w:rsidP="00BF30C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D1F6A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AEE0A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AC8E1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93203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6180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93F1E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75702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1E455" w14:textId="77777777" w:rsidR="00C427C5" w:rsidRPr="006F6374" w:rsidRDefault="00C427C5" w:rsidP="006F637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16D56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F81503" w:rsidRPr="00CB2B73" w14:paraId="000FE484" w14:textId="77777777" w:rsidTr="00805C60">
        <w:trPr>
          <w:trHeight w:val="524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23A998" w14:textId="77777777" w:rsidR="00F81503" w:rsidRPr="00CB2B73" w:rsidRDefault="00F81503" w:rsidP="00F8150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Итого по программе, </w:t>
            </w:r>
          </w:p>
          <w:p w14:paraId="502DE829" w14:textId="77777777" w:rsidR="00F81503" w:rsidRPr="00CB2B73" w:rsidRDefault="00F81503" w:rsidP="00F8150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т.ч.</w:t>
            </w:r>
          </w:p>
        </w:tc>
        <w:tc>
          <w:tcPr>
            <w:tcW w:w="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052BA" w14:textId="75857752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203,763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62BE" w14:textId="47C4A54D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0,00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2DD33" w14:textId="3169BE55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114,609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E6FC" w14:textId="5FECE60A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89,153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63C51" w14:textId="63006B9E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201,965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4E969" w14:textId="43DA56C5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0</w:t>
            </w:r>
          </w:p>
        </w:tc>
        <w:tc>
          <w:tcPr>
            <w:tcW w:w="4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2FE5" w14:textId="66528745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114,609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93A5C" w14:textId="6346CD07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87,356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0B0EA" w14:textId="77777777" w:rsidR="00F81503" w:rsidRPr="00CB2B73" w:rsidRDefault="00F81503" w:rsidP="00F815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B73" w:rsidRPr="00CB2B73" w14:paraId="20A36472" w14:textId="77777777" w:rsidTr="00805C60">
        <w:trPr>
          <w:trHeight w:val="270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BE57D1" w14:textId="77777777" w:rsidR="00C427C5" w:rsidRPr="00CB2B73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проектной части</w:t>
            </w:r>
          </w:p>
        </w:tc>
        <w:tc>
          <w:tcPr>
            <w:tcW w:w="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BF227" w14:textId="77777777" w:rsidR="00C427C5" w:rsidRPr="00F81503" w:rsidRDefault="00C427C5" w:rsidP="006F63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581C8" w14:textId="77777777" w:rsidR="00C427C5" w:rsidRPr="00F81503" w:rsidRDefault="00C427C5" w:rsidP="006F63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0B7AB" w14:textId="77777777" w:rsidR="00C427C5" w:rsidRPr="00F81503" w:rsidRDefault="00C427C5" w:rsidP="006F63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2BEB7" w14:textId="77777777" w:rsidR="00C427C5" w:rsidRPr="00F81503" w:rsidRDefault="00C427C5" w:rsidP="006F63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B30AD" w14:textId="77777777" w:rsidR="00C427C5" w:rsidRPr="00F81503" w:rsidRDefault="00C427C5" w:rsidP="006F63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70730" w14:textId="77777777" w:rsidR="00C427C5" w:rsidRPr="00F81503" w:rsidRDefault="00C427C5" w:rsidP="006F63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619B" w14:textId="77777777" w:rsidR="00C427C5" w:rsidRPr="00F81503" w:rsidRDefault="00C427C5" w:rsidP="006F63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C2E63" w14:textId="77777777" w:rsidR="00C427C5" w:rsidRPr="00F81503" w:rsidRDefault="00C427C5" w:rsidP="006F637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C2C7C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1503" w:rsidRPr="00CB2B73" w14:paraId="32C11DE0" w14:textId="77777777" w:rsidTr="00805C60">
        <w:trPr>
          <w:trHeight w:val="270"/>
          <w:jc w:val="center"/>
        </w:trPr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512342" w14:textId="77777777" w:rsidR="00F81503" w:rsidRPr="00CB2B73" w:rsidRDefault="00F81503" w:rsidP="00F8150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процессной части</w:t>
            </w:r>
          </w:p>
        </w:tc>
        <w:tc>
          <w:tcPr>
            <w:tcW w:w="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27D82" w14:textId="16287C3F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203,763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5B899" w14:textId="087175DC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0,00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78D49" w14:textId="6F7A2E85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114,609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42335" w14:textId="64E5245B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89,153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75B22" w14:textId="25C14A8B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201,965</w:t>
            </w:r>
          </w:p>
        </w:tc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FE7A5" w14:textId="0002D94C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0</w:t>
            </w:r>
          </w:p>
        </w:tc>
        <w:tc>
          <w:tcPr>
            <w:tcW w:w="4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5292" w14:textId="06C35B2A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114,609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A9CA1" w14:textId="325097A3" w:rsidR="00F81503" w:rsidRPr="00F81503" w:rsidRDefault="00F81503" w:rsidP="00F815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81503">
              <w:rPr>
                <w:i/>
                <w:iCs/>
              </w:rPr>
              <w:t>87,356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7B469" w14:textId="77777777" w:rsidR="00F81503" w:rsidRPr="00CB2B73" w:rsidRDefault="00F81503" w:rsidP="00F815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7D53284" w14:textId="10459E51" w:rsidR="00563ED4" w:rsidRDefault="00563ED4" w:rsidP="00C427C5">
      <w:pPr>
        <w:rPr>
          <w:rFonts w:ascii="Times New Roman" w:hAnsi="Times New Roman" w:cs="Times New Roman"/>
          <w:sz w:val="20"/>
          <w:szCs w:val="20"/>
        </w:rPr>
      </w:pPr>
    </w:p>
    <w:p w14:paraId="42EC7D06" w14:textId="77777777" w:rsidR="006F6374" w:rsidRDefault="006F6374" w:rsidP="00C427C5">
      <w:pPr>
        <w:rPr>
          <w:rFonts w:ascii="Times New Roman" w:hAnsi="Times New Roman" w:cs="Times New Roman"/>
          <w:sz w:val="20"/>
          <w:szCs w:val="20"/>
        </w:rPr>
      </w:pPr>
    </w:p>
    <w:p w14:paraId="0AD847E2" w14:textId="2D2230D4" w:rsidR="006F6374" w:rsidRDefault="006F6374" w:rsidP="006F63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Отчет подготовил главный специалист по экономическому развитию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D7641" w:rsidRPr="006D7641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="006D7641" w:rsidRPr="006D7641">
        <w:rPr>
          <w:rFonts w:ascii="Times New Roman" w:hAnsi="Times New Roman" w:cs="Times New Roman"/>
          <w:sz w:val="20"/>
          <w:szCs w:val="20"/>
        </w:rPr>
        <w:t>Шароенко</w:t>
      </w:r>
      <w:proofErr w:type="spellEnd"/>
    </w:p>
    <w:p w14:paraId="6312D900" w14:textId="77777777" w:rsidR="006F6374" w:rsidRPr="00CB2B73" w:rsidRDefault="006F6374" w:rsidP="00C427C5">
      <w:pPr>
        <w:rPr>
          <w:rFonts w:ascii="Times New Roman" w:hAnsi="Times New Roman" w:cs="Times New Roman"/>
          <w:sz w:val="20"/>
          <w:szCs w:val="20"/>
        </w:rPr>
      </w:pPr>
    </w:p>
    <w:sectPr w:rsidR="006F6374" w:rsidRPr="00CB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DA"/>
    <w:rsid w:val="00106B34"/>
    <w:rsid w:val="00227897"/>
    <w:rsid w:val="002961E3"/>
    <w:rsid w:val="00405605"/>
    <w:rsid w:val="00477E93"/>
    <w:rsid w:val="00563ED4"/>
    <w:rsid w:val="00673BB0"/>
    <w:rsid w:val="006D7641"/>
    <w:rsid w:val="006F6374"/>
    <w:rsid w:val="00720EBF"/>
    <w:rsid w:val="007405E7"/>
    <w:rsid w:val="00804231"/>
    <w:rsid w:val="00805C60"/>
    <w:rsid w:val="00815D79"/>
    <w:rsid w:val="00B12420"/>
    <w:rsid w:val="00BA10D4"/>
    <w:rsid w:val="00C24FB5"/>
    <w:rsid w:val="00C27B06"/>
    <w:rsid w:val="00C427C5"/>
    <w:rsid w:val="00CB2B73"/>
    <w:rsid w:val="00D43BCB"/>
    <w:rsid w:val="00E908E3"/>
    <w:rsid w:val="00ED642B"/>
    <w:rsid w:val="00F81503"/>
    <w:rsid w:val="00F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B753"/>
  <w15:chartTrackingRefBased/>
  <w15:docId w15:val="{6BCF0E87-57FC-4CAC-B37C-DBAAC19B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C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42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Андрианова_А</dc:creator>
  <cp:keywords/>
  <dc:description/>
  <cp:lastModifiedBy>Андрианова_А</cp:lastModifiedBy>
  <cp:revision>15</cp:revision>
  <cp:lastPrinted>2026-01-19T08:52:00Z</cp:lastPrinted>
  <dcterms:created xsi:type="dcterms:W3CDTF">2023-12-20T11:05:00Z</dcterms:created>
  <dcterms:modified xsi:type="dcterms:W3CDTF">2026-01-19T08:52:00Z</dcterms:modified>
</cp:coreProperties>
</file>