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8B5F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 xml:space="preserve">Приложение 4 </w:t>
      </w:r>
    </w:p>
    <w:p w14:paraId="37F1AEE7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>к Порядку</w:t>
      </w:r>
    </w:p>
    <w:p w14:paraId="4DCFA344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ОТЧЕТ</w:t>
      </w:r>
    </w:p>
    <w:p w14:paraId="31B74F41" w14:textId="77777777" w:rsidR="00C427C5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 реализации муниципальной программы</w:t>
      </w:r>
    </w:p>
    <w:p w14:paraId="60684B80" w14:textId="77777777" w:rsidR="00A406DB" w:rsidRPr="00494295" w:rsidRDefault="00A406DB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18"/>
        </w:rPr>
      </w:pPr>
      <w:r w:rsidRPr="00494295">
        <w:t xml:space="preserve">Развитие физической культуры и спорта на </w:t>
      </w:r>
      <w:r w:rsidR="00494295" w:rsidRPr="00494295">
        <w:t>территории Фёдоровского</w:t>
      </w:r>
      <w:r w:rsidRPr="00494295">
        <w:t xml:space="preserve"> городского поселения Тосненского муниципального района Ленинградской области</w:t>
      </w:r>
    </w:p>
    <w:p w14:paraId="1C255401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53B64">
        <w:rPr>
          <w:rFonts w:ascii="Times New Roman" w:hAnsi="Times New Roman" w:cs="Times New Roman"/>
          <w:b w:val="0"/>
          <w:color w:val="000000"/>
          <w:szCs w:val="28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553B64" w14:paraId="5A5389D8" w14:textId="77777777" w:rsidTr="005435C2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4706B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29B2B5" w14:textId="7D47F8E9" w:rsidR="00C427C5" w:rsidRPr="00F92EA0" w:rsidRDefault="00BD472C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D472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B98A92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05BB16" w14:textId="3D2F2EC4" w:rsidR="00C427C5" w:rsidRPr="00553B64" w:rsidRDefault="005435C2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</w:t>
            </w:r>
            <w:r w:rsidR="00B42BE8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E70FBD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года (нарастающим итогом)</w:t>
            </w:r>
          </w:p>
        </w:tc>
      </w:tr>
    </w:tbl>
    <w:p w14:paraId="51DC088C" w14:textId="77777777" w:rsidR="00283F22" w:rsidRPr="00283F22" w:rsidRDefault="00283F22" w:rsidP="00283F22">
      <w:pPr>
        <w:pStyle w:val="Heading"/>
        <w:framePr w:hSpace="180" w:wrap="around" w:vAnchor="text" w:hAnchor="margin" w:y="2"/>
        <w:jc w:val="center"/>
        <w:rPr>
          <w:rFonts w:ascii="Times New Roman" w:hAnsi="Times New Roman" w:cs="Times New Roman"/>
          <w:b w:val="0"/>
          <w:bCs w:val="0"/>
          <w:color w:val="000000"/>
          <w:szCs w:val="28"/>
        </w:rPr>
      </w:pPr>
      <w:r w:rsidRPr="00283F22"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Администрация Фёдоровского городского поселения Тосненского муниципального района Ленинградской области </w:t>
      </w:r>
    </w:p>
    <w:p w14:paraId="0140BDFA" w14:textId="77777777" w:rsidR="00C427C5" w:rsidRPr="00553B64" w:rsidRDefault="00C427C5" w:rsidP="00283F22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 xml:space="preserve">(наименование ответственного исполнителя) </w:t>
      </w:r>
    </w:p>
    <w:tbl>
      <w:tblPr>
        <w:tblW w:w="5131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876"/>
        <w:gridCol w:w="999"/>
        <w:gridCol w:w="548"/>
        <w:gridCol w:w="720"/>
        <w:gridCol w:w="961"/>
        <w:gridCol w:w="1033"/>
        <w:gridCol w:w="527"/>
        <w:gridCol w:w="249"/>
        <w:gridCol w:w="712"/>
        <w:gridCol w:w="193"/>
        <w:gridCol w:w="793"/>
        <w:gridCol w:w="19"/>
        <w:gridCol w:w="1093"/>
      </w:tblGrid>
      <w:tr w:rsidR="00164190" w:rsidRPr="00553B64" w14:paraId="29004563" w14:textId="77777777" w:rsidTr="00F67F1E">
        <w:trPr>
          <w:trHeight w:val="521"/>
          <w:jc w:val="center"/>
        </w:trPr>
        <w:tc>
          <w:tcPr>
            <w:tcW w:w="9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4CE8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66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32E48F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1377220C" w14:textId="6CA60425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план на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B42BE8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813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61EB4B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338C7A48" w14:textId="3C9749B2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факт </w:t>
            </w:r>
            <w:r w:rsidR="00BD472C" w:rsidRPr="00BD472C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за IV квартал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B42BE8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года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3BF46C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2A1CAC07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Проведенные основные мероприятия</w:t>
            </w:r>
          </w:p>
        </w:tc>
      </w:tr>
      <w:tr w:rsidR="0030739F" w:rsidRPr="00553B64" w14:paraId="4E8EC7AA" w14:textId="77777777" w:rsidTr="00F67F1E">
        <w:trPr>
          <w:trHeight w:val="280"/>
          <w:jc w:val="center"/>
        </w:trPr>
        <w:tc>
          <w:tcPr>
            <w:tcW w:w="9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72AD53" w14:textId="77777777" w:rsidR="00C427C5" w:rsidRPr="00553B64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70122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14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74790C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9547AFA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  <w:p w14:paraId="68FEBCCF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8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9E31EF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E6468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966425" w:rsidRPr="00553B64" w14:paraId="69F9075A" w14:textId="77777777" w:rsidTr="00F67F1E">
        <w:trPr>
          <w:trHeight w:val="521"/>
          <w:jc w:val="center"/>
        </w:trPr>
        <w:tc>
          <w:tcPr>
            <w:tcW w:w="9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8EB573" w14:textId="77777777" w:rsidR="00C427C5" w:rsidRPr="00553B64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D3DDCF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F130A8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E46A6F" w14:textId="77777777" w:rsidR="00C427C5" w:rsidRPr="00553B64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D3F028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53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DB1E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D2C44B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5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C16C81" w14:textId="77777777" w:rsidR="00C427C5" w:rsidRPr="00553B64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4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6C630F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11A41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966425" w:rsidRPr="00553B64" w14:paraId="4C48121F" w14:textId="77777777" w:rsidTr="00F67F1E">
        <w:trPr>
          <w:trHeight w:val="225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9BFC7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300804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B0453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5B241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839404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D2304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91D612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5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CE7409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467515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6B1C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C427C5" w:rsidRPr="00553B64" w14:paraId="028A1E66" w14:textId="77777777" w:rsidTr="00A22162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3EC2055" w14:textId="77777777" w:rsidR="00086E03" w:rsidRPr="00553B64" w:rsidRDefault="00086E03" w:rsidP="00086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Процессная часть</w:t>
            </w:r>
          </w:p>
          <w:p w14:paraId="14A11407" w14:textId="77777777" w:rsidR="00C427C5" w:rsidRPr="00553B64" w:rsidRDefault="00C427C5" w:rsidP="00601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C427C5" w:rsidRPr="00553B64" w14:paraId="4B109611" w14:textId="77777777" w:rsidTr="00A22162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7BCD7F8" w14:textId="77777777" w:rsidR="00086E03" w:rsidRPr="00E11DB7" w:rsidRDefault="00086E03" w:rsidP="00086E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подпрограммы: </w:t>
            </w:r>
          </w:p>
          <w:p w14:paraId="72B5FF50" w14:textId="77777777" w:rsidR="00C427C5" w:rsidRPr="00E11DB7" w:rsidRDefault="006A33E0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Обеспечение жителей Фёдоровского городского поселения Тосненского муниципального района Ленинградской области услугами в сфере физической культуры и спорта, развитие физической культуры и массового спорта в Фёдоровском городском поселения Тосненского муниципального района Ленинградской области</w:t>
            </w:r>
          </w:p>
        </w:tc>
      </w:tr>
      <w:tr w:rsidR="00494295" w:rsidRPr="006A33E0" w14:paraId="4FC153D1" w14:textId="77777777" w:rsidTr="00494295">
        <w:trPr>
          <w:trHeight w:val="981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659D806" w14:textId="77777777" w:rsidR="00494295" w:rsidRPr="006A33E0" w:rsidRDefault="0049429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295">
              <w:t>Комплекс процессных мероприятий "Развитие физической культуры и спорта"</w:t>
            </w:r>
          </w:p>
        </w:tc>
      </w:tr>
      <w:tr w:rsidR="00A406DB" w:rsidRPr="006A33E0" w14:paraId="3020F873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B95982" w14:textId="77777777" w:rsidR="00A406DB" w:rsidRPr="00E11DB7" w:rsidRDefault="00A406DB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4FABAF3C" w14:textId="77777777" w:rsidR="00A406DB" w:rsidRPr="00E11DB7" w:rsidRDefault="00A406DB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 (содержание работников муниципального учреждения)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76EE" w14:textId="6EC7168B" w:rsidR="00A406DB" w:rsidRPr="006A33E0" w:rsidRDefault="00050938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4849,420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52BAE" w14:textId="77777777" w:rsidR="00A406DB" w:rsidRPr="006A33E0" w:rsidRDefault="00A406DB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73EC" w14:textId="77777777" w:rsidR="00A406DB" w:rsidRPr="006A33E0" w:rsidRDefault="00A406DB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10A09" w14:textId="4B5B0F21" w:rsidR="00A406DB" w:rsidRPr="006A33E0" w:rsidRDefault="00050938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4849,420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EB4A" w14:textId="48B98432" w:rsidR="00A406DB" w:rsidRPr="00E63330" w:rsidRDefault="00050938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4832,557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13E91" w14:textId="77777777" w:rsidR="00A406DB" w:rsidRPr="00E63330" w:rsidRDefault="00A406DB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FB7E" w14:textId="77777777" w:rsidR="00A406DB" w:rsidRPr="00E63330" w:rsidRDefault="00A406DB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012B" w14:textId="2BBEA2C0" w:rsidR="00A406DB" w:rsidRPr="00E63330" w:rsidRDefault="00050938" w:rsidP="00E633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4832,557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39F3E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6DB" w:rsidRPr="006A33E0" w14:paraId="124CE6E7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E80EF8" w14:textId="77777777" w:rsidR="00A406DB" w:rsidRPr="00E11DB7" w:rsidRDefault="00A406DB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мероприятия:</w:t>
            </w:r>
          </w:p>
          <w:p w14:paraId="10932CF8" w14:textId="77777777" w:rsidR="00A406DB" w:rsidRPr="00E11DB7" w:rsidRDefault="00A406DB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спортивных турнирах, расходы на мероприятия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D6B8" w14:textId="18B8884C" w:rsidR="00A406DB" w:rsidRPr="006A33E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1664,0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4CA0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A72A9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DA3C0" w14:textId="7CAD932E" w:rsidR="00A406DB" w:rsidRPr="006A33E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1664,0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B4DF" w14:textId="3B8962E0" w:rsidR="00A406DB" w:rsidRPr="00E6333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1664,0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AAABA" w14:textId="77777777" w:rsidR="00A406DB" w:rsidRPr="00E6333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61A2" w14:textId="77777777" w:rsidR="00A406DB" w:rsidRPr="00E6333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2694D" w14:textId="23650A84" w:rsidR="00A406DB" w:rsidRPr="00E6333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1664,0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EACEE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30739F" w:rsidRPr="006A33E0" w14:paraId="48769A37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E77D" w14:textId="77777777" w:rsidR="00462E69" w:rsidRPr="00E11DB7" w:rsidRDefault="00462E69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40B76965" w14:textId="77777777" w:rsidR="00462E69" w:rsidRPr="00E11DB7" w:rsidRDefault="00A406DB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спортивных объектов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305D" w14:textId="09273268" w:rsidR="00462E69" w:rsidRPr="006A33E0" w:rsidRDefault="00050938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2372,584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5679" w14:textId="77777777" w:rsidR="00462E69" w:rsidRPr="006A33E0" w:rsidRDefault="00462E69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92F02" w14:textId="77777777" w:rsidR="00462E69" w:rsidRPr="006A33E0" w:rsidRDefault="00462E69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2B68" w14:textId="75511F50" w:rsidR="00462E69" w:rsidRPr="006A33E0" w:rsidRDefault="00050938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2372,584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F9CB" w14:textId="79F2A749" w:rsidR="00462E69" w:rsidRPr="00E63330" w:rsidRDefault="00050938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2353,383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99F64" w14:textId="77777777" w:rsidR="00462E69" w:rsidRPr="00E63330" w:rsidRDefault="00462E69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6D1C" w14:textId="77777777" w:rsidR="00462E69" w:rsidRPr="00E63330" w:rsidRDefault="00462E69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AA456" w14:textId="76E0CA63" w:rsidR="00462E69" w:rsidRPr="00E63330" w:rsidRDefault="00050938" w:rsidP="00462E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2353,383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F56EC" w14:textId="77777777" w:rsidR="00462E69" w:rsidRPr="006A33E0" w:rsidRDefault="00462E69" w:rsidP="00462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A406DB" w:rsidRPr="006A33E0" w14:paraId="364A55F4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FAD6" w14:textId="77777777" w:rsidR="00A406DB" w:rsidRPr="00E11DB7" w:rsidRDefault="00A406DB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6BD1A8D3" w14:textId="77777777" w:rsidR="00A406DB" w:rsidRPr="00E11DB7" w:rsidRDefault="00A406DB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Укрепление материально-технической базы (спортивный инвентарь</w:t>
            </w:r>
            <w:r w:rsidR="00952FD4"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спортивная форма</w:t>
            </w: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929F" w14:textId="33A15B5D" w:rsidR="00A406DB" w:rsidRPr="006A33E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355,950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D439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6F36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46905" w14:textId="3918D4F8" w:rsidR="00A406DB" w:rsidRPr="006A33E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355,950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CF25" w14:textId="52601645" w:rsidR="00A406DB" w:rsidRPr="00E6333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355,949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6841" w14:textId="77777777" w:rsidR="00A406DB" w:rsidRPr="00E6333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46BB" w14:textId="77777777" w:rsidR="00A406DB" w:rsidRPr="00E6333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217D" w14:textId="688FA100" w:rsidR="00A406DB" w:rsidRPr="00E63330" w:rsidRDefault="00050938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355,949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BA308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A406DB" w:rsidRPr="006A33E0" w14:paraId="15B33B7B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48A2" w14:textId="77777777" w:rsidR="00A406DB" w:rsidRPr="00E63330" w:rsidRDefault="00A406DB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3D7F4445" w14:textId="77777777" w:rsidR="00A406DB" w:rsidRPr="00E11DB7" w:rsidRDefault="00494295" w:rsidP="00A33C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документации, расходы на прохождение </w:t>
            </w:r>
            <w:proofErr w:type="spellStart"/>
            <w:proofErr w:type="gramStart"/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гос.экспертизы</w:t>
            </w:r>
            <w:proofErr w:type="spellEnd"/>
            <w:proofErr w:type="gramEnd"/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E79A" w14:textId="569F9323" w:rsidR="00A406DB" w:rsidRPr="006A33E0" w:rsidRDefault="00494295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E54C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7317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3B6F" w14:textId="33E5D5CC" w:rsidR="00A406DB" w:rsidRPr="006A33E0" w:rsidRDefault="00494295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D163" w14:textId="77777777" w:rsidR="00A406DB" w:rsidRPr="00E63330" w:rsidRDefault="000E6F92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A86C" w14:textId="77777777" w:rsidR="00A406DB" w:rsidRPr="00E6333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2E89E" w14:textId="77777777" w:rsidR="00A406DB" w:rsidRPr="00E6333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9D6A" w14:textId="77777777" w:rsidR="00A406DB" w:rsidRPr="00E63330" w:rsidRDefault="00F02A0F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D9ED5" w14:textId="77777777" w:rsidR="00A406DB" w:rsidRPr="006A33E0" w:rsidRDefault="00A406DB" w:rsidP="00A406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7F1E" w:rsidRPr="006A33E0" w14:paraId="22526C96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98F4" w14:textId="77777777" w:rsidR="00F67F1E" w:rsidRPr="00E11DB7" w:rsidRDefault="00F67F1E" w:rsidP="00F67F1E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1961D" w14:textId="68073CD4" w:rsidR="00F67F1E" w:rsidRPr="00F92EA0" w:rsidRDefault="00050938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9241,954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CFB2" w14:textId="77777777" w:rsidR="00F67F1E" w:rsidRPr="006A33E0" w:rsidRDefault="00F67F1E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4AE90" w14:textId="77777777" w:rsidR="00F67F1E" w:rsidRPr="006A33E0" w:rsidRDefault="00F67F1E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33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AE6A" w14:textId="514499A5" w:rsidR="00F67F1E" w:rsidRPr="006A33E0" w:rsidRDefault="00050938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9241,954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0C20" w14:textId="6C8F2CF8" w:rsidR="00F67F1E" w:rsidRPr="00E63330" w:rsidRDefault="00050938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9205,889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E598" w14:textId="77777777" w:rsidR="00F67F1E" w:rsidRPr="00E63330" w:rsidRDefault="00F67F1E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B403" w14:textId="77777777" w:rsidR="00F67F1E" w:rsidRPr="00E63330" w:rsidRDefault="00F67F1E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3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8AEFC" w14:textId="799A0707" w:rsidR="00F67F1E" w:rsidRPr="00E63330" w:rsidRDefault="00050938" w:rsidP="00F67F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t>9205,889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DAF7F" w14:textId="77777777" w:rsidR="00F67F1E" w:rsidRPr="006A33E0" w:rsidRDefault="00F67F1E" w:rsidP="00F6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938" w:rsidRPr="00553B64" w14:paraId="7DACB25D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8671" w14:textId="77777777" w:rsidR="00050938" w:rsidRPr="0030739F" w:rsidRDefault="00050938" w:rsidP="00050938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Итого по процессной части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E6FA0" w14:textId="0E3FE706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9241,954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070C" w14:textId="2CA33A43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1A7E" w14:textId="2A684935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4A62" w14:textId="446789DA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9241,954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7801E" w14:textId="1B267187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9205,889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FC1A" w14:textId="5C4320C3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65F5E" w14:textId="186C8381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55E89" w14:textId="40EA3AD8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618">
              <w:t>9205,889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868E4" w14:textId="77777777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0938" w:rsidRPr="00553B64" w14:paraId="0206112F" w14:textId="77777777" w:rsidTr="00F67F1E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9B2F" w14:textId="77777777" w:rsidR="00050938" w:rsidRPr="0030739F" w:rsidRDefault="00050938" w:rsidP="0005093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30739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Итого по программе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4E96" w14:textId="590027DB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9241,954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BBA3" w14:textId="5BC7B8A7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52D4" w14:textId="63CF8D9E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572B" w14:textId="3333CAA3" w:rsidR="00050938" w:rsidRPr="006A33E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9241,954</w:t>
            </w:r>
          </w:p>
        </w:tc>
        <w:tc>
          <w:tcPr>
            <w:tcW w:w="5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09C1" w14:textId="26904884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9205,889</w:t>
            </w:r>
          </w:p>
        </w:tc>
        <w:tc>
          <w:tcPr>
            <w:tcW w:w="3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F1A1" w14:textId="5234043A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E7006" w14:textId="151E61BB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0,00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C7B69" w14:textId="655C313F" w:rsidR="00050938" w:rsidRPr="00E63330" w:rsidRDefault="00050938" w:rsidP="00050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6618">
              <w:t>9205,889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72DD5" w14:textId="77777777" w:rsidR="00050938" w:rsidRPr="006A33E0" w:rsidRDefault="00050938" w:rsidP="000509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DCDF285" w14:textId="77777777" w:rsidR="00C427C5" w:rsidRDefault="00C427C5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20DDA5DF" w14:textId="77777777" w:rsidR="006A33E0" w:rsidRDefault="006A33E0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7231266A" w14:textId="11382D66" w:rsidR="006A33E0" w:rsidRPr="000854B4" w:rsidRDefault="006A33E0" w:rsidP="006A33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B72BF" w:rsidRPr="00FB72BF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FB72BF" w:rsidRPr="00FB72BF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sectPr w:rsidR="006A33E0" w:rsidRPr="000854B4" w:rsidSect="00CC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50938"/>
    <w:rsid w:val="000765F4"/>
    <w:rsid w:val="00086E03"/>
    <w:rsid w:val="000E6F92"/>
    <w:rsid w:val="00131764"/>
    <w:rsid w:val="00164190"/>
    <w:rsid w:val="00185E6E"/>
    <w:rsid w:val="001A2706"/>
    <w:rsid w:val="001D15B5"/>
    <w:rsid w:val="00283F22"/>
    <w:rsid w:val="002F3466"/>
    <w:rsid w:val="0030739F"/>
    <w:rsid w:val="003F18BA"/>
    <w:rsid w:val="00462E69"/>
    <w:rsid w:val="00494295"/>
    <w:rsid w:val="0050199C"/>
    <w:rsid w:val="005435C2"/>
    <w:rsid w:val="00563ED4"/>
    <w:rsid w:val="00570875"/>
    <w:rsid w:val="00587C40"/>
    <w:rsid w:val="00601CB5"/>
    <w:rsid w:val="006A33E0"/>
    <w:rsid w:val="007405E7"/>
    <w:rsid w:val="00845B3D"/>
    <w:rsid w:val="009369B8"/>
    <w:rsid w:val="00952FD4"/>
    <w:rsid w:val="00966425"/>
    <w:rsid w:val="009C12DF"/>
    <w:rsid w:val="00A22162"/>
    <w:rsid w:val="00A33C96"/>
    <w:rsid w:val="00A406DB"/>
    <w:rsid w:val="00B12420"/>
    <w:rsid w:val="00B42BE8"/>
    <w:rsid w:val="00B44A2F"/>
    <w:rsid w:val="00BD472C"/>
    <w:rsid w:val="00BE1D9C"/>
    <w:rsid w:val="00C108E2"/>
    <w:rsid w:val="00C2126F"/>
    <w:rsid w:val="00C427C5"/>
    <w:rsid w:val="00C556DE"/>
    <w:rsid w:val="00CC59EB"/>
    <w:rsid w:val="00D41CA3"/>
    <w:rsid w:val="00D812DB"/>
    <w:rsid w:val="00D915A1"/>
    <w:rsid w:val="00DF280D"/>
    <w:rsid w:val="00E11DB7"/>
    <w:rsid w:val="00E63330"/>
    <w:rsid w:val="00F02A0F"/>
    <w:rsid w:val="00F67F1E"/>
    <w:rsid w:val="00F92EA0"/>
    <w:rsid w:val="00FB72BF"/>
    <w:rsid w:val="00FE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0F16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character" w:styleId="a3">
    <w:name w:val="Strong"/>
    <w:qFormat/>
    <w:rsid w:val="005435C2"/>
    <w:rPr>
      <w:b/>
      <w:bCs/>
    </w:rPr>
  </w:style>
  <w:style w:type="paragraph" w:customStyle="1" w:styleId="ConsTitle">
    <w:name w:val="ConsTitle"/>
    <w:uiPriority w:val="99"/>
    <w:rsid w:val="00283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25</cp:revision>
  <cp:lastPrinted>2026-01-23T10:26:00Z</cp:lastPrinted>
  <dcterms:created xsi:type="dcterms:W3CDTF">2023-12-20T11:05:00Z</dcterms:created>
  <dcterms:modified xsi:type="dcterms:W3CDTF">2026-01-23T10:26:00Z</dcterms:modified>
</cp:coreProperties>
</file>